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734D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Приложение 15</w:t>
      </w:r>
    </w:p>
    <w:p w14:paraId="5F4302E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к Правилам организации</w:t>
      </w:r>
    </w:p>
    <w:p w14:paraId="28D360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проведения закупа</w:t>
      </w:r>
    </w:p>
    <w:p w14:paraId="501EE0F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лекарственных средств,</w:t>
      </w:r>
    </w:p>
    <w:p w14:paraId="4BA94C6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медицинских изделий</w:t>
      </w:r>
    </w:p>
    <w:p w14:paraId="38E5021B"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специализированных</w:t>
      </w:r>
    </w:p>
    <w:p w14:paraId="448E94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лечебных продуктов в рамках</w:t>
      </w:r>
    </w:p>
    <w:p w14:paraId="2CF1879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гарантированного объема</w:t>
      </w:r>
    </w:p>
    <w:p w14:paraId="48EBE3F4"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бесплатной медицинской помощи,</w:t>
      </w:r>
    </w:p>
    <w:p w14:paraId="1C94ECA5"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дополнительного объема</w:t>
      </w:r>
    </w:p>
    <w:p w14:paraId="18474A1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медицинской помощи для лиц,</w:t>
      </w:r>
    </w:p>
    <w:p w14:paraId="01F20729"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содержащихся в следственных</w:t>
      </w:r>
    </w:p>
    <w:p w14:paraId="3D0969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изоляторах и учреждениях</w:t>
      </w:r>
    </w:p>
    <w:p w14:paraId="2D163B1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уголовно-исполнительной</w:t>
      </w:r>
    </w:p>
    <w:p w14:paraId="48E60FF0"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(пенитенциарной)</w:t>
      </w:r>
    </w:p>
    <w:p w14:paraId="3CFE4C92"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системы, за счет бюджетных</w:t>
      </w:r>
    </w:p>
    <w:p w14:paraId="02CC437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средств и (или) в системе</w:t>
      </w:r>
    </w:p>
    <w:p w14:paraId="714548E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обязательного социального</w:t>
      </w:r>
    </w:p>
    <w:p w14:paraId="0A0ABE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медицинского страхования,</w:t>
      </w:r>
    </w:p>
    <w:p w14:paraId="5948A88E"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фармацевтических услуг</w:t>
      </w:r>
    </w:p>
    <w:p w14:paraId="79DE9826" w14:textId="77777777" w:rsidR="00E0358E" w:rsidRDefault="00E0358E" w:rsidP="00235A61">
      <w:pPr>
        <w:contextualSpacing/>
        <w:jc w:val="center"/>
        <w:rPr>
          <w:rFonts w:ascii="Times New Roman" w:hAnsi="Times New Roman" w:cs="Times New Roman"/>
          <w:b/>
          <w:bCs/>
          <w:sz w:val="22"/>
          <w:szCs w:val="22"/>
        </w:rPr>
      </w:pPr>
    </w:p>
    <w:p w14:paraId="5F954A78" w14:textId="48EF0639" w:rsidR="00F94A99" w:rsidRPr="00235A61" w:rsidRDefault="00F94A99" w:rsidP="00C00517">
      <w:pPr>
        <w:contextualSpacing/>
        <w:jc w:val="center"/>
        <w:rPr>
          <w:rFonts w:ascii="Times New Roman" w:eastAsia="Times New Roman" w:hAnsi="Times New Roman" w:cs="Times New Roman"/>
          <w:b/>
          <w:bCs/>
          <w:color w:val="auto"/>
          <w:sz w:val="22"/>
          <w:szCs w:val="22"/>
        </w:rPr>
      </w:pPr>
      <w:r w:rsidRPr="00235A61">
        <w:rPr>
          <w:rFonts w:ascii="Times New Roman" w:hAnsi="Times New Roman" w:cs="Times New Roman"/>
          <w:b/>
          <w:bCs/>
          <w:sz w:val="22"/>
          <w:szCs w:val="22"/>
        </w:rPr>
        <w:t>Техническая спецификация</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851"/>
        <w:gridCol w:w="709"/>
        <w:gridCol w:w="12190"/>
      </w:tblGrid>
      <w:tr w:rsidR="00C00517" w:rsidRPr="00C00517" w14:paraId="1FE02EC2" w14:textId="54E1AC4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22E83" w14:textId="77777777" w:rsidR="00C00517" w:rsidRPr="00C00517" w:rsidRDefault="00C00517" w:rsidP="00C00517">
            <w:pPr>
              <w:widowControl w:val="0"/>
              <w:contextualSpacing/>
              <w:rPr>
                <w:rFonts w:ascii="Times New Roman" w:hAnsi="Times New Roman" w:cs="Times New Roman"/>
                <w:b/>
                <w:bCs/>
                <w:sz w:val="22"/>
                <w:szCs w:val="22"/>
              </w:rPr>
            </w:pPr>
            <w:r w:rsidRPr="00C00517">
              <w:rPr>
                <w:rFonts w:ascii="Times New Roman" w:hAnsi="Times New Roman" w:cs="Times New Roman"/>
                <w:b/>
                <w:bCs/>
                <w:sz w:val="22"/>
                <w:szCs w:val="22"/>
              </w:rPr>
              <w:t>№ лота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F176E" w14:textId="77777777" w:rsidR="00C00517" w:rsidRPr="00C00517" w:rsidRDefault="00C00517" w:rsidP="00C00517">
            <w:pPr>
              <w:widowControl w:val="0"/>
              <w:contextualSpacing/>
              <w:rPr>
                <w:rFonts w:ascii="Times New Roman" w:hAnsi="Times New Roman" w:cs="Times New Roman"/>
                <w:b/>
                <w:bCs/>
                <w:sz w:val="22"/>
                <w:szCs w:val="22"/>
              </w:rPr>
            </w:pPr>
            <w:r w:rsidRPr="00C00517">
              <w:rPr>
                <w:rFonts w:ascii="Times New Roman" w:hAnsi="Times New Roman" w:cs="Times New Roman"/>
                <w:b/>
                <w:bCs/>
                <w:sz w:val="22"/>
                <w:szCs w:val="22"/>
              </w:rPr>
              <w:t xml:space="preserve">Наименование закупаемых медицинских изделий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2A783" w14:textId="77777777" w:rsidR="00C00517" w:rsidRPr="00C00517" w:rsidRDefault="00C00517" w:rsidP="00C00517">
            <w:pPr>
              <w:widowControl w:val="0"/>
              <w:contextualSpacing/>
              <w:rPr>
                <w:rFonts w:ascii="Times New Roman" w:hAnsi="Times New Roman" w:cs="Times New Roman"/>
                <w:b/>
                <w:bCs/>
                <w:sz w:val="22"/>
                <w:szCs w:val="22"/>
              </w:rPr>
            </w:pPr>
            <w:r w:rsidRPr="00C00517">
              <w:rPr>
                <w:rFonts w:ascii="Times New Roman" w:hAnsi="Times New Roman" w:cs="Times New Roman"/>
                <w:b/>
                <w:bCs/>
                <w:sz w:val="22"/>
                <w:szCs w:val="22"/>
              </w:rPr>
              <w:t xml:space="preserve">Ед.изм </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210A2E" w14:textId="77777777" w:rsidR="00C00517" w:rsidRPr="00C00517" w:rsidRDefault="00C00517" w:rsidP="00C00517">
            <w:pPr>
              <w:widowControl w:val="0"/>
              <w:contextualSpacing/>
              <w:rPr>
                <w:rFonts w:ascii="Times New Roman" w:hAnsi="Times New Roman" w:cs="Times New Roman"/>
                <w:b/>
                <w:bCs/>
                <w:sz w:val="22"/>
                <w:szCs w:val="22"/>
              </w:rPr>
            </w:pPr>
            <w:r w:rsidRPr="00C00517">
              <w:rPr>
                <w:rFonts w:ascii="Times New Roman" w:hAnsi="Times New Roman" w:cs="Times New Roman"/>
                <w:b/>
                <w:bCs/>
                <w:sz w:val="22"/>
                <w:szCs w:val="22"/>
              </w:rPr>
              <w:t>Кол-во</w:t>
            </w:r>
          </w:p>
        </w:tc>
        <w:tc>
          <w:tcPr>
            <w:tcW w:w="12190" w:type="dxa"/>
            <w:tcBorders>
              <w:top w:val="single" w:sz="4" w:space="0" w:color="auto"/>
              <w:left w:val="single" w:sz="4" w:space="0" w:color="auto"/>
              <w:bottom w:val="single" w:sz="4" w:space="0" w:color="auto"/>
              <w:right w:val="single" w:sz="4" w:space="0" w:color="auto"/>
            </w:tcBorders>
            <w:shd w:val="clear" w:color="auto" w:fill="FFFFFF"/>
          </w:tcPr>
          <w:p w14:paraId="709AC302" w14:textId="706D1A46" w:rsidR="00C00517" w:rsidRPr="00C00517" w:rsidRDefault="00C00517" w:rsidP="00C00517">
            <w:pPr>
              <w:widowControl w:val="0"/>
              <w:contextualSpacing/>
              <w:jc w:val="center"/>
              <w:rPr>
                <w:rFonts w:ascii="Times New Roman" w:hAnsi="Times New Roman" w:cs="Times New Roman"/>
                <w:b/>
                <w:bCs/>
                <w:sz w:val="22"/>
                <w:szCs w:val="22"/>
              </w:rPr>
            </w:pPr>
            <w:r>
              <w:rPr>
                <w:rFonts w:ascii="Times New Roman" w:hAnsi="Times New Roman" w:cs="Times New Roman"/>
                <w:b/>
                <w:bCs/>
                <w:sz w:val="22"/>
                <w:szCs w:val="22"/>
              </w:rPr>
              <w:t>Техническая спецификация</w:t>
            </w:r>
          </w:p>
        </w:tc>
      </w:tr>
      <w:tr w:rsidR="004F5CFE" w:rsidRPr="00C00517" w14:paraId="3DE0BB3E" w14:textId="7C380BC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6E9E6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C055D3" w14:textId="7898573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Cтент внутрисосудистый, с лекарственным покрытием.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9494E" w14:textId="61F1A0B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E2460" w14:textId="106EB26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0D299CDB" w14:textId="5500A28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Стент  -  Кобальт Хромовый  сплав  L605  с лекарственным и полимерным покрытием для увеличения просвета коронарных артерий различной конфигурации диаметром от 2.00мм., до 4.50 мм., с протяженностью стенотического поражения до 36 мм.Лекарственный компонент покрытия представлен Сиролимусом (Рапумецин) в концентрации 1.25 µ/мм².</w:t>
            </w:r>
            <w:r w:rsidRPr="004F5CFE">
              <w:rPr>
                <w:rFonts w:ascii="Times New Roman" w:hAnsi="Times New Roman" w:cs="Times New Roman"/>
                <w:sz w:val="18"/>
                <w:szCs w:val="18"/>
              </w:rPr>
              <w:br/>
              <w:t xml:space="preserve">Полное выведение лекарственного препарата, через 30 дней после имплантации. </w:t>
            </w:r>
            <w:r w:rsidRPr="004F5CFE">
              <w:rPr>
                <w:rFonts w:ascii="Times New Roman" w:hAnsi="Times New Roman" w:cs="Times New Roman"/>
                <w:sz w:val="18"/>
                <w:szCs w:val="18"/>
              </w:rPr>
              <w:br/>
              <w:t xml:space="preserve">Толщина балки – 65 µm (0.065mm или 0.0026"mm); Длина стента (мм): 8; 13; 16; 19; 24; 29; 32; 37; 40; 44; 48; Диаметр стента (мм): 2.00; 2.25;  2.50;  2.75; 3.00; 3.50; 4.00; 4.50; </w:t>
            </w:r>
            <w:r w:rsidRPr="004F5CFE">
              <w:rPr>
                <w:rFonts w:ascii="Times New Roman" w:hAnsi="Times New Roman" w:cs="Times New Roman"/>
                <w:sz w:val="18"/>
                <w:szCs w:val="18"/>
              </w:rPr>
              <w:br/>
              <w:t>Диаметр стента (мм)  и поперечный профиль (мм/дюйм): 2.00мм.(083м/0.033´´); 2.25мм(0.85мм/0.033´´); 2.50мм (0.91мм/0.036´´); 2.575мм (0.98мм/0.039´´); 3.00мм (0.99мм/0.039´´); 3.50мм (1.06мм/0.042´´); 4.00мм (1.16мм/0.046´´); 4.50мм (1.19мм/0.047´´).</w:t>
            </w:r>
            <w:r w:rsidRPr="004F5CFE">
              <w:rPr>
                <w:rFonts w:ascii="Times New Roman" w:hAnsi="Times New Roman" w:cs="Times New Roman"/>
                <w:sz w:val="18"/>
                <w:szCs w:val="18"/>
              </w:rPr>
              <w:br/>
              <w:t>Рабочая длина системы доставки 140 см;Рекойл – 3%. Среднее укорочение – 0.29 %. Система доставки быстрой смены «RapidExchange». Номинальное давление 9 атм; Расчетное давление разрыва – 14/16 атм., в зависимости от размера и длины стента.Короткие плечи баллона снижающие риск краевого повреждения - &lt;0.5мм; Диаметр наружного шафта: Проксимальный 1.95F  – 1.98 F (2.13 F для стентов длиной 44мм. и 48мм).Совместимость с проводниковым катетером – 5F(Минимальный внутренний диаметр 0,056"/1.42мм.); Максимальный диаметр проводника – 0.014"(0.36мм); Стабильное, эластичное, не вызывающее воспаления биодеградируемое покрытие BioPoly толщиной 2 µm; Гибридный дизайн ячеек с оптимальным доступом в боковую ветвь. Морфологически обусловленное раскрытие стента с середины, для предотвращения деформации краев и улучшения прилегания.Рентгенконтрастные маркеры – 2 платино- иридиевых маркера.</w:t>
            </w:r>
          </w:p>
        </w:tc>
      </w:tr>
      <w:tr w:rsidR="004F5CFE" w:rsidRPr="00C00517" w14:paraId="332E9E23" w14:textId="107327E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C10A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F982D1D" w14:textId="0756AB1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Коронарная стент - система с лекарственным покрытием</w:t>
            </w:r>
          </w:p>
        </w:tc>
        <w:tc>
          <w:tcPr>
            <w:tcW w:w="851" w:type="dxa"/>
            <w:tcBorders>
              <w:top w:val="nil"/>
              <w:left w:val="single" w:sz="4" w:space="0" w:color="auto"/>
              <w:bottom w:val="single" w:sz="4" w:space="0" w:color="auto"/>
              <w:right w:val="single" w:sz="4" w:space="0" w:color="auto"/>
            </w:tcBorders>
            <w:shd w:val="clear" w:color="auto" w:fill="auto"/>
          </w:tcPr>
          <w:p w14:paraId="4C0785FB" w14:textId="0DB0A6B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7ABBCDB" w14:textId="01BFFA6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2CCE47B8" w14:textId="14677D4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стент с лекарственным покрытием на основе высоколипофильного цитостатика.</w:t>
            </w:r>
            <w:r w:rsidRPr="004F5CFE">
              <w:rPr>
                <w:rFonts w:ascii="Times New Roman" w:hAnsi="Times New Roman" w:cs="Times New Roman"/>
                <w:sz w:val="18"/>
                <w:szCs w:val="18"/>
              </w:rPr>
              <w:br/>
              <w:t>Назначение Для проведения стентирования коронарных артерий.</w:t>
            </w:r>
            <w:r w:rsidRPr="004F5CFE">
              <w:rPr>
                <w:rFonts w:ascii="Times New Roman" w:hAnsi="Times New Roman" w:cs="Times New Roman"/>
                <w:sz w:val="18"/>
                <w:szCs w:val="18"/>
              </w:rPr>
              <w:br/>
              <w:t>Основные функциональные требования, технические характеристики</w:t>
            </w:r>
            <w:r w:rsidRPr="004F5CFE">
              <w:rPr>
                <w:rFonts w:ascii="Times New Roman" w:hAnsi="Times New Roman" w:cs="Times New Roman"/>
                <w:sz w:val="18"/>
                <w:szCs w:val="18"/>
              </w:rPr>
              <w:br/>
              <w:t>Возможность выбора диаметра стента  2,25; 2,5; 2,75; 3,0; 3,5; 4,0 мм.</w:t>
            </w:r>
            <w:r w:rsidRPr="004F5CFE">
              <w:rPr>
                <w:rFonts w:ascii="Times New Roman" w:hAnsi="Times New Roman" w:cs="Times New Roman"/>
                <w:sz w:val="18"/>
                <w:szCs w:val="18"/>
              </w:rPr>
              <w:br/>
              <w:t>Широкого диапазона длины стента 9, 14, 19, 24, 29, 33, 36 мм.</w:t>
            </w:r>
            <w:r w:rsidRPr="004F5CFE">
              <w:rPr>
                <w:rFonts w:ascii="Times New Roman" w:hAnsi="Times New Roman" w:cs="Times New Roman"/>
                <w:sz w:val="18"/>
                <w:szCs w:val="18"/>
              </w:rPr>
              <w:br/>
              <w:t>Лекарственное покрытие с высоколипофильным цитостатиком.</w:t>
            </w:r>
            <w:r w:rsidRPr="004F5CFE">
              <w:rPr>
                <w:rFonts w:ascii="Times New Roman" w:hAnsi="Times New Roman" w:cs="Times New Roman"/>
                <w:sz w:val="18"/>
                <w:szCs w:val="18"/>
              </w:rPr>
              <w:br/>
              <w:t>Биодеградируемое покрытие включающего лекарственное вещество на основе полилактонной кислоты.</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Покрытие только на внешней поверхности стента.</w:t>
            </w:r>
            <w:r w:rsidRPr="004F5CFE">
              <w:rPr>
                <w:rFonts w:ascii="Times New Roman" w:hAnsi="Times New Roman" w:cs="Times New Roman"/>
                <w:sz w:val="18"/>
                <w:szCs w:val="18"/>
              </w:rPr>
              <w:br/>
              <w:t>Полное высвобождения лекарственного вещества Biolimus A9 и разрушения полимерного покрытия в течение 6-9 мес.</w:t>
            </w:r>
            <w:r w:rsidRPr="004F5CFE">
              <w:rPr>
                <w:rFonts w:ascii="Times New Roman" w:hAnsi="Times New Roman" w:cs="Times New Roman"/>
                <w:sz w:val="18"/>
                <w:szCs w:val="18"/>
              </w:rPr>
              <w:br/>
              <w:t>Материал стента на основе кобальт-хромового сплава в соответсвтвии с ASTM F562.</w:t>
            </w:r>
            <w:r w:rsidRPr="004F5CFE">
              <w:rPr>
                <w:rFonts w:ascii="Times New Roman" w:hAnsi="Times New Roman" w:cs="Times New Roman"/>
                <w:sz w:val="18"/>
                <w:szCs w:val="18"/>
              </w:rPr>
              <w:br/>
              <w:t>Дизайн балок – гофрированные кольца, дизайн ячеек – прямые перемычки с дугообразными коннекторами.</w:t>
            </w:r>
            <w:r w:rsidRPr="004F5CFE">
              <w:rPr>
                <w:rFonts w:ascii="Times New Roman" w:hAnsi="Times New Roman" w:cs="Times New Roman"/>
                <w:sz w:val="18"/>
                <w:szCs w:val="18"/>
              </w:rPr>
              <w:br/>
              <w:t>Толщина стенки 84 мкм (SV), 88 мкм (MV),  Поперечный профиль стента не более 0,045”</w:t>
            </w:r>
            <w:r w:rsidRPr="004F5CFE">
              <w:rPr>
                <w:rFonts w:ascii="Times New Roman" w:hAnsi="Times New Roman" w:cs="Times New Roman"/>
                <w:sz w:val="18"/>
                <w:szCs w:val="18"/>
              </w:rPr>
              <w:br/>
              <w:t>Кроссинг профиля для стента диаметром 3 мм не более 0,045”</w:t>
            </w:r>
            <w:r w:rsidRPr="004F5CFE">
              <w:rPr>
                <w:rFonts w:ascii="Times New Roman" w:hAnsi="Times New Roman" w:cs="Times New Roman"/>
                <w:sz w:val="18"/>
                <w:szCs w:val="18"/>
              </w:rPr>
              <w:br/>
              <w:t>Содержание лекарственного вещества не менее 15,6 мкг/мм длинны стента.</w:t>
            </w:r>
            <w:r w:rsidRPr="004F5CFE">
              <w:rPr>
                <w:rFonts w:ascii="Times New Roman" w:hAnsi="Times New Roman" w:cs="Times New Roman"/>
                <w:sz w:val="18"/>
                <w:szCs w:val="18"/>
              </w:rPr>
              <w:br/>
              <w:t>Входной профиль стента в стеноз – не более 0,016”</w:t>
            </w:r>
            <w:r w:rsidRPr="004F5CFE">
              <w:rPr>
                <w:rFonts w:ascii="Times New Roman" w:hAnsi="Times New Roman" w:cs="Times New Roman"/>
                <w:sz w:val="18"/>
                <w:szCs w:val="18"/>
              </w:rPr>
              <w:br/>
              <w:t>Расчетное давление разрыва  16 АТМ для стентов диаметром 2,25-3,00 мм; 14 АТМ для диаметров 3,5-4,0 мм. Номинальное давление не выше 8 ATM.</w:t>
            </w:r>
            <w:r w:rsidRPr="004F5CFE">
              <w:rPr>
                <w:rFonts w:ascii="Times New Roman" w:hAnsi="Times New Roman" w:cs="Times New Roman"/>
                <w:sz w:val="18"/>
                <w:szCs w:val="18"/>
              </w:rPr>
              <w:br/>
              <w:t>Усовершенствованная система доставки стента быстрой замены NDS5</w:t>
            </w:r>
            <w:r w:rsidRPr="004F5CFE">
              <w:rPr>
                <w:rFonts w:ascii="Times New Roman" w:hAnsi="Times New Roman" w:cs="Times New Roman"/>
                <w:sz w:val="18"/>
                <w:szCs w:val="18"/>
              </w:rPr>
              <w:br/>
              <w:t>Рабочая длина шахты – не более 142 см</w:t>
            </w:r>
            <w:r w:rsidRPr="004F5CFE">
              <w:rPr>
                <w:rFonts w:ascii="Times New Roman" w:hAnsi="Times New Roman" w:cs="Times New Roman"/>
                <w:sz w:val="18"/>
                <w:szCs w:val="18"/>
              </w:rPr>
              <w:br/>
              <w:t>Размеры по заявке заказчика</w:t>
            </w:r>
          </w:p>
        </w:tc>
      </w:tr>
      <w:tr w:rsidR="004F5CFE" w:rsidRPr="00C00517" w14:paraId="5C43BD68" w14:textId="00A23B4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580B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CD83B83" w14:textId="22EEE14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Кобальт-хромовая коронарная стент система с лекарственным покрытием</w:t>
            </w:r>
          </w:p>
        </w:tc>
        <w:tc>
          <w:tcPr>
            <w:tcW w:w="851" w:type="dxa"/>
            <w:tcBorders>
              <w:top w:val="nil"/>
              <w:left w:val="single" w:sz="4" w:space="0" w:color="auto"/>
              <w:bottom w:val="single" w:sz="4" w:space="0" w:color="auto"/>
              <w:right w:val="single" w:sz="4" w:space="0" w:color="auto"/>
            </w:tcBorders>
            <w:shd w:val="clear" w:color="auto" w:fill="auto"/>
          </w:tcPr>
          <w:p w14:paraId="2E6FBF32" w14:textId="4CF880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006BA42" w14:textId="3CF636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6AC90009" w14:textId="613E69D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Конструкция стента имеет аблюминальные углубления на стратах, где содержится лекарственное вещество. Такой дизайн позволяет достичь целевого выделения лекарственного средства в стенку сосуда, уменьшить дозу ЛС, устранить ее системное действие и минимизировать потери и разрушение лекарственного покрытия при доставке стента к области поражения и прохождении через кальцинированных сужений. Материал стента: кобальт-хромовый сплав. Лекарственное покрытие стента: 100% биодеградируемый полимер PLA (Poly Lactic Acid), включающий антипролиферативный препарат Рапамицин (Сиролимус). Срок биодеградации полимера не более 9 месяцев. Выделение лекарственного вещества: 90% в течение 90 дней. Доза лекарственного вещества не более 0,3 мкм/мм2. Толщина каркаса: стенты с диаметром 2,25 -3,00 мм – не более 86 мкм (0,0034”) и с диаметром 3,5-4,0 мм – не более 96,5 мкм (0,0038”). Варианты длин стента: 13, 16, 18, 21, 23, 26, 29, 31, 33, 35, 38 мм. Варианты диаметр стентов: 2.25; 2.5; 2.75; 3.0; 3.5; 4.0 мм. Система доставки быстрой смены. Средний рекойл не более 2,6%. Конусообразная конструкция дистального наконечника с профилем входа не более 0.018”. Диаметр проксимального шафта – не более 2,3F (Ø 2.25-3.0 мм), не более 2,6F (Ø 3.5-4.0 мм). Диаметр дистального шафта – не более 2,7F (Ø 2.25-3.0 мм), не более 2,9F (Ø 3.5-4.0 мм). Номинальное давление не менее 10 атм. Расчетное давление разрыва не менее 16 атм. (Ø 2.25-3.5 мм) и 14 атм. (Ø 4.0 мм). Диаметр боковой ячейки после раскрытия стента для бифуркационного стентирования: не менее 4,85 мм для Ø 2.25-2.5 мм, не менее 6,39 мм для Ø 2.75-3.0 мм, не менее 4,93 мм для Ø 3.5-4.0 мм. Наличие 5-летних результатов рандомизированного клинического исследования.</w:t>
            </w:r>
          </w:p>
        </w:tc>
      </w:tr>
      <w:tr w:rsidR="004F5CFE" w:rsidRPr="00C00517" w14:paraId="5E21FEC5" w14:textId="3C13530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C6216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4FBAE4E" w14:textId="4145630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Коронарная стент система, покрытая сиролимусом</w:t>
            </w:r>
          </w:p>
        </w:tc>
        <w:tc>
          <w:tcPr>
            <w:tcW w:w="851" w:type="dxa"/>
            <w:tcBorders>
              <w:top w:val="nil"/>
              <w:left w:val="single" w:sz="4" w:space="0" w:color="auto"/>
              <w:bottom w:val="single" w:sz="4" w:space="0" w:color="auto"/>
              <w:right w:val="single" w:sz="4" w:space="0" w:color="auto"/>
            </w:tcBorders>
            <w:shd w:val="clear" w:color="auto" w:fill="auto"/>
          </w:tcPr>
          <w:p w14:paraId="665AA9EB" w14:textId="746521B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F35966E" w14:textId="4C93F5B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4C651F5D" w14:textId="1CE946C6" w:rsidR="004F5CFE" w:rsidRPr="004F5CFE" w:rsidRDefault="004F5CFE" w:rsidP="006B1390">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Коронарная стент система, покрытая сиролимусом, диаметр (мм) 2.25, 2.50, 2.75, 3.00, 3.50, 4.00, 4.50, 5.00, длина (мм) 8, 12, 16, 20, 24, 28, 32, 36, 40, 44, 48, 52. Коронарный стент с лекарственным покрытием. Кобальт-хромовый L-605 (кобальт-хром). Коронарный стент с сиролимусом. Доза лекарственного вещества не более 1,4 мкг / мм2 . Полимер высвобождает сиролимус через контролируемое время до 7 недель. Длина стентов : 20мм.Номинальный диаметр стентов :, 4.00 (mm).Система доставки - катетер быстрого обмена. Дизайн стента: Гибридная конструкция ячейки Аблюминесцентное покрытие на стенте, а также покрытие на открытой части баллона от 0,5 мм проксимально и дистально. Радиальная сила: выше 0,6 x 105 Па (456 мм рт.). Диаметр стента в сжатом виде: 0.038 «(Для стента диаметром 3 мм). Толщина стенки стента 0.073 мм. Максимум. диаметр доступа боковой ветви через ячейку стента: для стента 3 мм максимальный диаметр расширенной круглой ячейки для боковой ветви составляет 5,3 мм. Инфляция : ≤ 10 сек. Однако рекомендации составляет 45 сек или 30 + 15 сек. Дефляция: ≤ 25 sec.Радиальная сила: 1.1 Bar. Профиль пересечения: 0,038. Деградация полимера: 6 месяцев. Проксимальный диаметр вала: 1.8F. Диаметр дистального вала: 2.5F. Материал баллона - Pebax® представляет собой термопластичный эластомер (ТПЭ-А) или эластичный полиамид без пластификатора. Покрытие дистального тубуса (шафта) : гидрофильное. Длина входной системы: 140 см. Внутренний диаметр направляющего катетера -5 F [1,65 мм]. Баллонные маркеры -0,5 мм проксимально от баллона и 0,5 мм дистальнее от баллонного маркера. 1. Внутренний диаметр направляющего катетера -5 F [1,65 мм] Биоразлагаемый полимер [носитель лекарства] - биоразлагаемые полимеры - поли L-лактид [PLLA], 50-50 поли DL-лактид-гликолид [PLGA] и поливинилпирролидон [PVP]. Комбинация биоразлагаемых полимеров, смешанных с Сиролимусом, составляет покрытие. Состав, который наносится на стент. Лекарственное полимерное покрытие приклеивается к аблюминальной и боковой поверхности стента. Время разрушения после развертывания в артерии составляет 6 месяцев. Лекарственное и полимерное покрытие стента - менее 10 микрон. Высвобождение лекарства - высвобождение не менее 50% лекарства через 7 дней после стента. Минимум 70% высвобождения лекарственного средства через 48 дней после стента.Профиль входа дистального кончика -0,016 дюйма. Совместимость проводников - 0,014. Толщина стойки -73 мкм [0,073 мм] для всех диаметров от 2,25 до 4 мм. 12. Внутренний диаметр кончика катетера - 0,39 мм. Покрытие дистального отдела диафиза. -Гидрофильный (поливинилпирролидон). Тело стента. Коммерческое название: PEBEX. Торговое название: Полиэфирный блок амид - эти материалы используются для наконечника и ступицы, а также на теле катетера. Материал баллона на стент - со полиамид на основе полиамида сополимер на основе Полиамида 11. Срок хранения не менее 24 месяцев.</w:t>
            </w:r>
          </w:p>
        </w:tc>
      </w:tr>
      <w:tr w:rsidR="004F5CFE" w:rsidRPr="00C00517" w14:paraId="39C6BD51" w14:textId="5E711B3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37A99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7725136" w14:textId="1DF484D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гибридный стент с</w:t>
            </w:r>
            <w:r w:rsidRPr="004F5CFE">
              <w:rPr>
                <w:rFonts w:ascii="Times New Roman" w:hAnsi="Times New Roman" w:cs="Times New Roman"/>
                <w:sz w:val="18"/>
                <w:szCs w:val="18"/>
              </w:rPr>
              <w:br/>
              <w:t>лекарственным покрытием</w:t>
            </w:r>
          </w:p>
        </w:tc>
        <w:tc>
          <w:tcPr>
            <w:tcW w:w="851" w:type="dxa"/>
            <w:tcBorders>
              <w:top w:val="nil"/>
              <w:left w:val="single" w:sz="4" w:space="0" w:color="auto"/>
              <w:bottom w:val="single" w:sz="4" w:space="0" w:color="auto"/>
              <w:right w:val="single" w:sz="4" w:space="0" w:color="auto"/>
            </w:tcBorders>
            <w:shd w:val="clear" w:color="auto" w:fill="auto"/>
          </w:tcPr>
          <w:p w14:paraId="07A25D69" w14:textId="66CBEE3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AE641FC" w14:textId="6345EB0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342EAE94" w14:textId="6330829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Материал стента: кобальт-хромовый сплав, L-605 с двумя типами покрытия.  1) Пассивное покрытие: аморфный карбид кремния, 2) активное покрытие: биодеградируемый полимер Полилактид (L-ПЛА, Poly-L-Lactic Acid, PLLA) включающий антипролиферативный препарат Сиролимус. Доза лекарственного вещества не более 1.4 мкг/мм2. Лекарственное вещество выделяется в течении 12-14 недель. Толщина каркаса для стентов Ø 2,25 -3,00 мм - не более 60 мкм (0,0024”) и для Ø 3,5-4,0 мм – не более 80мкм (0,0031”). Кроссинг профиль стента не более 0.039” (0.994 мм) для Ø3мм. Конструкция каркаса стента: матричный, по типу двойной спирали. Длина стентов: 9, 13, 15, 18, 22, 26, 30, 35, 40 мм. Номинальный диаметр стентов: 2.25/2.5/2.75/3.0/3.5/4.0 мм. Система доставки быстрой смены. Предукорочение стента номинальным диаметром 2.25-3.0мм: 0% и диаметром 3.5-4.0 мм: -0.7%.  Материал баллона: полукристаллический ко-полимер. Покрытие дистального тубуса (шафта) гидрофильное. Два вмонтированных платиноиридиевых маркера с нулевым профилем.  Диаметр проводника не более 0.014” (0.3556 мм). Диаметр проводникового катетера не более 5 F </w:t>
            </w:r>
            <w:r w:rsidRPr="004F5CFE">
              <w:rPr>
                <w:rFonts w:ascii="Times New Roman" w:hAnsi="Times New Roman" w:cs="Times New Roman"/>
                <w:sz w:val="18"/>
                <w:szCs w:val="18"/>
              </w:rPr>
              <w:lastRenderedPageBreak/>
              <w:t>(минимальный внутренний диаметр 0.056” (1.4224 мм). Диаметр дистальной торцевой части (профиль входа) - 0.017” (0.4318 мм). Рабочая длина катетера - 140 см. Диаметр проксимального тубуса (шафта) не более 2,0 F. Диаметр дистального тубуса (шафта) стента номинальным диаметром не более 2.25 – 3.5 мм - 2,6 F. Диаметр дистального тубуса (шафта) стента номинальным диаметром 4,0 мм не более 2,8 F. Номинальное давление не менее  8 атм. Расчетное давление разрыва баллона не менее 16 атм. для всех размеров. Диаметр стента 2,25 мм при давлении 8 атм.: 2.25 мм. Диаметр стента 2,25 мм при давлении 16 атм.: 2,50 мм. Наличие Системы усиленной передачи воздействия шафта. Маркеры тубуса (шафта) на расстоянии 92 см и 102 см от наконечника.  Подтверждение клинической эффективности и безопасности стента по результатам рандромизированных клинических исследований с участием не менее 55000 пациентов. Срок хранения не менее 24 месяцев.</w:t>
            </w:r>
          </w:p>
        </w:tc>
      </w:tr>
      <w:tr w:rsidR="004F5CFE" w:rsidRPr="00C00517" w14:paraId="434AE386" w14:textId="7DEC3F2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9979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018E9B9" w14:textId="4898232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Матричный баллонорасширяемый стент</w:t>
            </w:r>
          </w:p>
        </w:tc>
        <w:tc>
          <w:tcPr>
            <w:tcW w:w="851" w:type="dxa"/>
            <w:tcBorders>
              <w:top w:val="nil"/>
              <w:left w:val="single" w:sz="4" w:space="0" w:color="auto"/>
              <w:bottom w:val="single" w:sz="4" w:space="0" w:color="auto"/>
              <w:right w:val="single" w:sz="4" w:space="0" w:color="auto"/>
            </w:tcBorders>
            <w:shd w:val="clear" w:color="auto" w:fill="auto"/>
          </w:tcPr>
          <w:p w14:paraId="16CB39B3" w14:textId="387F2B7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D713331" w14:textId="0C5585C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6B409243" w14:textId="570FDF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Дизайн стента в виде ряда волнистых колец соединенных 3мя перемычками по типу "вершина-к-впадине".  Материал стента: кобальт-хромовый сплав L-605.Флюорополимерное покрытие, содержащие эверолимус в концентрации не более 100 мкг/см2. Срок выделения препарата – 120 дней. Толщина стенки: не более 0.0032" (0.0813мм), укорочение 0% при номинальном давление. Диаметры (мм): 2; 2.25; 2.5; 2.75; 3; 3.25; 3.5; 4; длины (мм): 8; 12; 15; 18; 23; 28; 33; 38. Система доставки: баллонный катетер быстрой смены 145см из многослойного пебакса. Профиль стента на баллоне – 0.0435’’. Коаксиальная система позициоонирования дистального кончика, 0.017’’. Номинальное давление (NP) 10 атм; расчетное давление разрыва (RBP) 18атм. Показан для стентирования поражений коронарной артерии с хронической полной окклюзией, для лечения мелких коронарных сосудов, для лечения пациентов с рестенозом стентированных участков коронарной артерии.</w:t>
            </w:r>
          </w:p>
        </w:tc>
      </w:tr>
      <w:tr w:rsidR="004F5CFE" w:rsidRPr="00C00517" w14:paraId="5986E5EA" w14:textId="27380A5B"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0764F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5BA51E4" w14:textId="0F88CE0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дилатационный катетер на системе доставки быстрой смены. </w:t>
            </w:r>
          </w:p>
        </w:tc>
        <w:tc>
          <w:tcPr>
            <w:tcW w:w="851" w:type="dxa"/>
            <w:tcBorders>
              <w:top w:val="nil"/>
              <w:left w:val="single" w:sz="4" w:space="0" w:color="auto"/>
              <w:bottom w:val="single" w:sz="4" w:space="0" w:color="auto"/>
              <w:right w:val="single" w:sz="4" w:space="0" w:color="auto"/>
            </w:tcBorders>
            <w:shd w:val="clear" w:color="auto" w:fill="auto"/>
          </w:tcPr>
          <w:p w14:paraId="67E48E10" w14:textId="01B372D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462AEDC7" w14:textId="47FA7CF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2BF1FBD5" w14:textId="3214C9C6" w:rsidR="004F5CFE" w:rsidRPr="004F5CFE" w:rsidRDefault="004F5CFE" w:rsidP="005C0716">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Проксимальный конец катетера снабжен гнездом люэровского разъема для подключения раздувающего устройства. В катетере предусмотрен просвет, позволяющий использовать проволочный проводник для размещения катетера. Рентгенконтрастная метка (метки) на баллоне делает возможным его точное размещение. На катетеры нанесены метки для использования при введении через плечевую или бедренную артерию. Дилатационный баллонный катетер должен состоять из баллона (расширяющий элемент) возле внешнего конца с одинарной рентгеноконтрастной (платиноиридиевой) меткой на середине рабочей длины баллона (для диаметров от 1,25мм до 1,50 мм) и двойной рентгеноконтрастной меткой для баллона (для диаметров от 2,00 мм до 4,50мм), которая определяет рабочую длину баллона при номинальном давлении. Катетер должен иметь мягкий кончик. Два коаксиальных просвета позволяют перемещать проволочный проводник катетера и обеспечивают заполнение баллона. Два указателя на проксимальной части указывают вход головки баллонного катетера из проводникового катетера. (плечевой 90 см, бедренный 100 см). Проксимальная часть трубки имеет покрытие PTFE, внешняя часть имеет гидрофильное покрытие, для того, чтобы упростить проксимальное введение с плавным переходом к внешней части. Материал баллона –Semi-Complaint.  Баллонный дилатационный катетер должен быть совместим с ≤ 0.014” (0.36 мм) проводниками и ≥5F (0.056” /1.42 мм) системой доставки катетера. Рабочая длина составляет от 140-142 см. Диаметр проксимального шафта – 1,98 F, диаметр дистального шафта – 2,4F для Ø 1.25 до 2.00 мм.; 2,7 F для Ø 2.25 до 3.50мм. Номинальное давление (NP) 7 АТМ, давление разрыва (RBP) 14-16 АТМ Ø 1.25 до 3.50мм. Длина кончика 5.00мм. для Ø 1.25 до 2.00 мм., 3.50 мм. для Ø 2.25 до 3.50 мм.,  Катетер должен иметь размеры баллона - диаметр (мм): 1.25, 1.50, 2.00, 2.25, 2.50, 2.75, 3.00, 3.50, 4.00, 4.50; и длиной (мм): 6, 9, 12, 14, 15., 17, 20, 25, 30, 33, 38, 41.</w:t>
            </w:r>
          </w:p>
        </w:tc>
      </w:tr>
      <w:tr w:rsidR="004F5CFE" w:rsidRPr="00C00517" w14:paraId="0A2F5EC7" w14:textId="7D56EBBF"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2F2FA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843035C" w14:textId="0E55CE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w:t>
            </w:r>
          </w:p>
        </w:tc>
        <w:tc>
          <w:tcPr>
            <w:tcW w:w="851" w:type="dxa"/>
            <w:tcBorders>
              <w:top w:val="nil"/>
              <w:left w:val="single" w:sz="4" w:space="0" w:color="auto"/>
              <w:bottom w:val="single" w:sz="4" w:space="0" w:color="auto"/>
              <w:right w:val="single" w:sz="4" w:space="0" w:color="auto"/>
            </w:tcBorders>
            <w:shd w:val="clear" w:color="auto" w:fill="auto"/>
          </w:tcPr>
          <w:p w14:paraId="1DE4D264" w14:textId="5C4A3A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E68045E" w14:textId="6F98B66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55,00</w:t>
            </w:r>
          </w:p>
        </w:tc>
        <w:tc>
          <w:tcPr>
            <w:tcW w:w="12190" w:type="dxa"/>
            <w:tcBorders>
              <w:top w:val="nil"/>
              <w:left w:val="single" w:sz="4" w:space="0" w:color="auto"/>
              <w:bottom w:val="single" w:sz="4" w:space="0" w:color="auto"/>
              <w:right w:val="single" w:sz="4" w:space="0" w:color="auto"/>
            </w:tcBorders>
            <w:shd w:val="clear" w:color="auto" w:fill="auto"/>
          </w:tcPr>
          <w:p w14:paraId="0A9F08A2" w14:textId="709912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Баллонный катетер быстрой смены под 0.014" проводник длиной 145см. Проксимально однопросветный сегмент в виде металлической гипотрубки с просветом не менее 0.021" (0.53мм) скошенной на конце, дистально двухпросветный сегмент из гибкого полимера. Соединение между сегментами без внутреннего мандрена. Двойное гидрофильное покрытие снаружи и гидрофобное покрытие канала проводника. Диаметр шафта проксимально/дистально 2.1/2.4F. Профиль кончика не более 0.017" (0.43мм), длина кончика не более 3мм. Профиль прохождения стеноза (кроссинг профиль): не более 0.021" (0.53мм).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1.2, 1.5, 2.0мм; 2.25, 2.5, 2.75, 3.0, 3.25, 3.5, 3.75, 4.0, 4.5, 5.0мм, длина 6, 8, 12 ,15, 20, 25, 30мм.</w:t>
            </w:r>
          </w:p>
        </w:tc>
      </w:tr>
      <w:tr w:rsidR="004F5CFE" w:rsidRPr="00C00517" w14:paraId="5A996E15" w14:textId="121AE74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53AF5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37B7007" w14:textId="0CED138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для постдилатации </w:t>
            </w:r>
          </w:p>
        </w:tc>
        <w:tc>
          <w:tcPr>
            <w:tcW w:w="851" w:type="dxa"/>
            <w:tcBorders>
              <w:top w:val="nil"/>
              <w:left w:val="single" w:sz="4" w:space="0" w:color="auto"/>
              <w:bottom w:val="single" w:sz="4" w:space="0" w:color="auto"/>
              <w:right w:val="single" w:sz="4" w:space="0" w:color="auto"/>
            </w:tcBorders>
            <w:shd w:val="clear" w:color="auto" w:fill="auto"/>
          </w:tcPr>
          <w:p w14:paraId="1185B64E" w14:textId="26BB3B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1AF882E" w14:textId="509A10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55,00</w:t>
            </w:r>
          </w:p>
        </w:tc>
        <w:tc>
          <w:tcPr>
            <w:tcW w:w="12190" w:type="dxa"/>
            <w:tcBorders>
              <w:top w:val="nil"/>
              <w:left w:val="single" w:sz="4" w:space="0" w:color="auto"/>
              <w:bottom w:val="single" w:sz="4" w:space="0" w:color="auto"/>
              <w:right w:val="single" w:sz="4" w:space="0" w:color="auto"/>
            </w:tcBorders>
            <w:shd w:val="clear" w:color="auto" w:fill="auto"/>
          </w:tcPr>
          <w:p w14:paraId="2D2739A7" w14:textId="3B5A7C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Баллонный катетер быстрой смены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Профиль прохождения стеноза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1.5, 2.0, 2.25, 2.5, 2.75, 3.0, 3.25, 3.5, 3.75, 4.0, 4.5, 5.0мм, длина 6, 8, 12, 15, 20, 25мм.</w:t>
            </w:r>
          </w:p>
        </w:tc>
      </w:tr>
      <w:tr w:rsidR="004F5CFE" w:rsidRPr="00C00517" w14:paraId="1CA07FBF" w14:textId="54DB919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0F4C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A5BEF6E" w14:textId="7E13F5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 баллонный коронарный </w:t>
            </w:r>
          </w:p>
        </w:tc>
        <w:tc>
          <w:tcPr>
            <w:tcW w:w="851" w:type="dxa"/>
            <w:tcBorders>
              <w:top w:val="nil"/>
              <w:left w:val="single" w:sz="4" w:space="0" w:color="auto"/>
              <w:bottom w:val="single" w:sz="4" w:space="0" w:color="auto"/>
              <w:right w:val="single" w:sz="4" w:space="0" w:color="auto"/>
            </w:tcBorders>
            <w:shd w:val="clear" w:color="auto" w:fill="auto"/>
          </w:tcPr>
          <w:p w14:paraId="43FD2714" w14:textId="77DFBC8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1D0F51E" w14:textId="4166374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60,00</w:t>
            </w:r>
          </w:p>
        </w:tc>
        <w:tc>
          <w:tcPr>
            <w:tcW w:w="12190" w:type="dxa"/>
            <w:tcBorders>
              <w:top w:val="nil"/>
              <w:left w:val="single" w:sz="4" w:space="0" w:color="auto"/>
              <w:bottom w:val="single" w:sz="4" w:space="0" w:color="auto"/>
              <w:right w:val="single" w:sz="4" w:space="0" w:color="auto"/>
            </w:tcBorders>
            <w:shd w:val="clear" w:color="auto" w:fill="auto"/>
          </w:tcPr>
          <w:p w14:paraId="066DF4A1" w14:textId="66E42958" w:rsidR="004F5CFE" w:rsidRPr="004F5CFE" w:rsidRDefault="004F5CFE" w:rsidP="005C0716">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баллонный коронарный1.</w:t>
            </w:r>
            <w:r w:rsidR="005C0716" w:rsidRPr="004F5CFE">
              <w:rPr>
                <w:rFonts w:ascii="Times New Roman" w:hAnsi="Times New Roman" w:cs="Times New Roman"/>
                <w:sz w:val="18"/>
                <w:szCs w:val="18"/>
              </w:rPr>
              <w:t xml:space="preserve"> </w:t>
            </w:r>
            <w:r w:rsidRPr="004F5CFE">
              <w:rPr>
                <w:rFonts w:ascii="Times New Roman" w:hAnsi="Times New Roman" w:cs="Times New Roman"/>
                <w:sz w:val="18"/>
                <w:szCs w:val="18"/>
              </w:rPr>
              <w:t>Катетер баллонный коронарный для предилятации2.Основные требования к товару2.1.Назначениедля проведения дилятации коронарных артерий2.2.Основные функциональные требования, технические характеристики2.2.1. Типоразмеры: диамет (мм) 1,5; 2,0; 2,5; 2,75; 3,0; 3,5; 4,0 мм длина (мм) 10; 15; 20; 25; 30 мм2.2.2.Наличие гидрофильного покрытия дистального шафта2.2.3.Наличие низкого кроссинг профиля 0,035” для катетера диаметром 3.0 мм.  2.2.4.Возможность использования проводникового катетера с внутренним диаметром 0,055”/1,40мм2.2.5. Диаметр проксимального шафта не более - 2,2 Fr, дистального не более - 2,6 Fr  2.2.6. Наличие рабочей длины катетера 142 см2.2.7.Наличие платиново-иридиевых рентгеноконтрастных меток.2.2.8. Дизайн баллона  – двухлепестковый для диаметра 1,5мм,  трехлепестковый для диаметров 2,0-3,0мм, четырехлепестковый для диаметров 3,5-4,0мм.2.2.9. Наличие номинального давления не менее 6 АТМ, давления разрыва не менее 14 АТМ.2.2.10. Материал баллона - эластомер полиамида.2.2.11. Дизайн баллонного катетера - система быстрой доставки "rapid exchange".</w:t>
            </w:r>
          </w:p>
        </w:tc>
      </w:tr>
      <w:tr w:rsidR="004F5CFE" w:rsidRPr="00C00517" w14:paraId="255B6D52" w14:textId="434E67A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517BF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50ECA60" w14:textId="5EB7103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 с </w:t>
            </w:r>
            <w:r w:rsidRPr="004F5CFE">
              <w:rPr>
                <w:rFonts w:ascii="Times New Roman" w:hAnsi="Times New Roman" w:cs="Times New Roman"/>
                <w:sz w:val="18"/>
                <w:szCs w:val="18"/>
              </w:rPr>
              <w:br/>
              <w:t xml:space="preserve">лекарственным </w:t>
            </w:r>
            <w:r w:rsidRPr="004F5CFE">
              <w:rPr>
                <w:rFonts w:ascii="Times New Roman" w:hAnsi="Times New Roman" w:cs="Times New Roman"/>
                <w:sz w:val="18"/>
                <w:szCs w:val="18"/>
              </w:rPr>
              <w:br/>
              <w:t>покрытием</w:t>
            </w:r>
          </w:p>
        </w:tc>
        <w:tc>
          <w:tcPr>
            <w:tcW w:w="851" w:type="dxa"/>
            <w:tcBorders>
              <w:top w:val="nil"/>
              <w:left w:val="single" w:sz="4" w:space="0" w:color="auto"/>
              <w:bottom w:val="single" w:sz="4" w:space="0" w:color="auto"/>
              <w:right w:val="single" w:sz="4" w:space="0" w:color="auto"/>
            </w:tcBorders>
            <w:shd w:val="clear" w:color="auto" w:fill="auto"/>
          </w:tcPr>
          <w:p w14:paraId="3376BA37" w14:textId="5D4FD3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CD294B0" w14:textId="0962C0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auto" w:fill="auto"/>
          </w:tcPr>
          <w:p w14:paraId="31EA6C99" w14:textId="404B48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 с лекарственным покрытием Паклитаксел, применяемый для лечения рестеноза в стенте, новых поражений и мелких сосудов с полезной длиной 142 см. Баллон с лекарственным покрытием доставляет активный лекарственный препарат Паклитаксел (3,5 мкг/мм2 из расчета развернутой поверхности баллона) к целевому поражению. Время высвобождения лекарственного препарата 30-60 секунд. Имеет 2 штампованных маркера из платины (90%) и </w:t>
            </w:r>
            <w:r w:rsidRPr="004F5CFE">
              <w:rPr>
                <w:rFonts w:ascii="Times New Roman" w:hAnsi="Times New Roman" w:cs="Times New Roman"/>
                <w:sz w:val="18"/>
                <w:szCs w:val="18"/>
              </w:rPr>
              <w:lastRenderedPageBreak/>
              <w:t>иридия (10%). Совместимость с проводником 0,014 (0,36 мм), рекомендованная совместимость с проводниковым катетером 5F. Номинальное давление 8 атм, расчетное давление разрыва 14 атм. Наружный диаметр дистального отдела стержня: 2,5 F для 2,00–3,50 мм/2,7 F для 4,00 мм. Внешний диаметр переходного стержня: 2,5 F для 2,00–4,00 мм (все размеры). Внешний диаметр проксимального стержня: 2,1 F для 2,00–4,00 мм (все размеры). Метод стерилизации Этиленоксид (ЭО). Размеры: диаметр (мм) 2,00; 2,25; 2,50; 2,75; 3,00; 3,50; 4,00; длинна (мм) 10, 15, 20, 25, 30</w:t>
            </w:r>
          </w:p>
        </w:tc>
      </w:tr>
      <w:tr w:rsidR="004F5CFE" w:rsidRPr="00C00517" w14:paraId="1AEBB9B2" w14:textId="0954ECA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7D9EA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13C71E4" w14:textId="2FF7296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для ЧТКА </w:t>
            </w:r>
          </w:p>
        </w:tc>
        <w:tc>
          <w:tcPr>
            <w:tcW w:w="851" w:type="dxa"/>
            <w:tcBorders>
              <w:top w:val="nil"/>
              <w:left w:val="single" w:sz="4" w:space="0" w:color="auto"/>
              <w:bottom w:val="single" w:sz="4" w:space="0" w:color="auto"/>
              <w:right w:val="single" w:sz="4" w:space="0" w:color="auto"/>
            </w:tcBorders>
            <w:shd w:val="clear" w:color="auto" w:fill="auto"/>
          </w:tcPr>
          <w:p w14:paraId="16EA1006" w14:textId="5A7FC33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C7561A4" w14:textId="2C8C8DC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1A073F39" w14:textId="2321B63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Нонкомплайенсный баллонный катетер высокого давления для чрескожной транслюминальной коронарной ангиопластики с системой быстрой смены. Возможность быстрой смены обеспечивается коаксиальным двухпросветным дистальным шафтом. Проксимальный стержень имеет два маркера для измерения положения дилатационного катетера относительно кончика проводникового катетера (маркер, расположенный ближе всего к втулке дилатационного катетера, предназначен для проводниковых катетеров для бедренного доступа, а другой маркер – для проводниковых катетеров для плечевого доступа).</w:t>
            </w:r>
            <w:r w:rsidRPr="004F5CFE">
              <w:rPr>
                <w:rFonts w:ascii="Times New Roman" w:hAnsi="Times New Roman" w:cs="Times New Roman"/>
                <w:sz w:val="18"/>
                <w:szCs w:val="18"/>
              </w:rPr>
              <w:br/>
              <w:t xml:space="preserve">Рабочая длина: 145 см. Профиль входа: 0.017”. Наличие 2 -х рентгенконтрастных маркеров баллона. Трехлепестковая укладная баллонов. Проксимальный диаметр шафта 2,3F. Дистальный диаметр шафта 2,7F. Материал баллона: полимер. Покрытие баллона: гидрофильное. Номинальное давление 12 атм. Расчетное давление разрыва 20 атм. (Ø 2.5-4.0 мм) и 18 атм. (Ø 4.5-5.0 мм). Варианты диаметров баллона: 2.25, 2.5, 2.75, 3.0, 3.25, 3.5, 3.75, 4.0, 4.5, 5.0 мм. Варианты длин баллона: 6, 8, 10, 12, 15, 20 мм. </w:t>
            </w:r>
          </w:p>
        </w:tc>
      </w:tr>
      <w:tr w:rsidR="004F5CFE" w:rsidRPr="00C00517" w14:paraId="2509D6CF" w14:textId="231139E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3FA1F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434E1A4" w14:textId="37FC89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для ЧТКА </w:t>
            </w:r>
          </w:p>
        </w:tc>
        <w:tc>
          <w:tcPr>
            <w:tcW w:w="851" w:type="dxa"/>
            <w:tcBorders>
              <w:top w:val="nil"/>
              <w:left w:val="single" w:sz="4" w:space="0" w:color="auto"/>
              <w:bottom w:val="single" w:sz="4" w:space="0" w:color="auto"/>
              <w:right w:val="single" w:sz="4" w:space="0" w:color="auto"/>
            </w:tcBorders>
            <w:shd w:val="clear" w:color="auto" w:fill="auto"/>
          </w:tcPr>
          <w:p w14:paraId="7BC0F571" w14:textId="7271E1F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494D7FA" w14:textId="272738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66E76F11" w14:textId="5F5873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Полукомплаенсный баллонный катетер для чрескожной транслюминальной коронарной ангиопластики с системой быстрой смены. Возможность быстрой смены обеспечивается коаксиальным двухпросветным дистальным шафтом. </w:t>
            </w:r>
            <w:r w:rsidRPr="004F5CFE">
              <w:rPr>
                <w:rFonts w:ascii="Times New Roman" w:hAnsi="Times New Roman" w:cs="Times New Roman"/>
                <w:sz w:val="18"/>
                <w:szCs w:val="18"/>
              </w:rPr>
              <w:br/>
              <w:t xml:space="preserve">Рабочая длина: 145 см. Расстояние от дистального конца до порта быстрой смены: 250 мм. Наличие 1 или 2 рентгенконтрастных маркеров. Длина маркеров: 0,7 мм. Кроссинг профайл 0,021”-0,027” (в зависимости от диаметра баллона). Двухлепестковая укладка баллонов с диаметром 1,0-1,25 мм, и трехлепестковая укладная для баллонов с диаметром 1,5-4,0 мм. Проксимальный диаметр шафта 2,1F (Ø 1.0-2.0 мм) и 2,3F (Ø 2.25-4.0 мм). Дистальный диаметр шафта 2,2F (Ø 1.0-2.0 мм) и 2,6F (Ø 2.25-4.0 мм). Возможность применения Kissing Balloon Technique с использования гайд-катетера диаметром 5F. Покрытие баллона: гидрофильное. Материал баллона: запатентованный Pebax с уменьшение толщины и сохранением прочности баллона. Номинальное давление 6 атм. Расчетное давление разрыва 16 атм. (Ø 1.0-3.0 мм) и 14 атм. (Ø 3.25-4.0 мм). Варианты диаметров баллона: 1.0, 1.25, 1.5, 2.0, 2.25, 2.5, 2.75, 3.0, 3.25, 3.5, 3.75, 4.0 мм. Варианты длин баллона: 6, 10, 15, 20 мм. </w:t>
            </w:r>
          </w:p>
        </w:tc>
      </w:tr>
      <w:tr w:rsidR="004F5CFE" w:rsidRPr="00C00517" w14:paraId="21F06D44" w14:textId="579CCDB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828BC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C3A380C" w14:textId="6E42ED7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управляемый проводник для острых окклюзии</w:t>
            </w:r>
          </w:p>
        </w:tc>
        <w:tc>
          <w:tcPr>
            <w:tcW w:w="851" w:type="dxa"/>
            <w:tcBorders>
              <w:top w:val="nil"/>
              <w:left w:val="single" w:sz="4" w:space="0" w:color="auto"/>
              <w:bottom w:val="single" w:sz="4" w:space="0" w:color="auto"/>
              <w:right w:val="single" w:sz="4" w:space="0" w:color="auto"/>
            </w:tcBorders>
            <w:shd w:val="clear" w:color="auto" w:fill="auto"/>
          </w:tcPr>
          <w:p w14:paraId="608518DF" w14:textId="15F67C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D180E3B" w14:textId="26A6A56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600,00</w:t>
            </w:r>
          </w:p>
        </w:tc>
        <w:tc>
          <w:tcPr>
            <w:tcW w:w="12190" w:type="dxa"/>
            <w:tcBorders>
              <w:top w:val="nil"/>
              <w:left w:val="single" w:sz="4" w:space="0" w:color="auto"/>
              <w:bottom w:val="single" w:sz="4" w:space="0" w:color="auto"/>
              <w:right w:val="single" w:sz="4" w:space="0" w:color="auto"/>
            </w:tcBorders>
            <w:shd w:val="clear" w:color="auto" w:fill="auto"/>
          </w:tcPr>
          <w:p w14:paraId="358BFC6F" w14:textId="5F4201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Универсальные коронарные проводник для острых окклюзии</w:t>
            </w:r>
            <w:r w:rsidRPr="004F5CFE">
              <w:rPr>
                <w:rFonts w:ascii="Times New Roman" w:hAnsi="Times New Roman" w:cs="Times New Roman"/>
                <w:sz w:val="18"/>
                <w:szCs w:val="18"/>
              </w:rPr>
              <w:br/>
              <w:t>Диаметр: не более 0,014" (0,3556 мм)</w:t>
            </w:r>
            <w:r w:rsidRPr="004F5CFE">
              <w:rPr>
                <w:rFonts w:ascii="Times New Roman" w:hAnsi="Times New Roman" w:cs="Times New Roman"/>
                <w:sz w:val="18"/>
                <w:szCs w:val="18"/>
              </w:rPr>
              <w:br/>
              <w:t>Наличие длин, см: 180-190 см</w:t>
            </w:r>
            <w:r w:rsidRPr="004F5CFE">
              <w:rPr>
                <w:rFonts w:ascii="Times New Roman" w:hAnsi="Times New Roman" w:cs="Times New Roman"/>
                <w:sz w:val="18"/>
                <w:szCs w:val="18"/>
              </w:rPr>
              <w:br/>
              <w:t xml:space="preserve">Материал сердечника: наличие нержавеющая сталь, </w:t>
            </w:r>
            <w:r w:rsidRPr="004F5CFE">
              <w:rPr>
                <w:rFonts w:ascii="Times New Roman" w:hAnsi="Times New Roman" w:cs="Times New Roman"/>
                <w:sz w:val="18"/>
                <w:szCs w:val="18"/>
              </w:rPr>
              <w:br/>
              <w:t>Тип сердечника: Технология изготовления «composite core» наличие однокомпонентный из стали и дублирующий, идущий параллельно витой микросердечник из стальных проволок.</w:t>
            </w:r>
            <w:r w:rsidRPr="004F5CFE">
              <w:rPr>
                <w:rFonts w:ascii="Times New Roman" w:hAnsi="Times New Roman" w:cs="Times New Roman"/>
                <w:sz w:val="18"/>
                <w:szCs w:val="18"/>
              </w:rPr>
              <w:br/>
              <w:t>Передача вращения наличие 1:1</w:t>
            </w:r>
            <w:r w:rsidRPr="004F5CFE">
              <w:rPr>
                <w:rFonts w:ascii="Times New Roman" w:hAnsi="Times New Roman" w:cs="Times New Roman"/>
                <w:sz w:val="18"/>
                <w:szCs w:val="18"/>
              </w:rPr>
              <w:br/>
              <w:t>Усиление, необходимое для изгиба дистальной части проводника 0.5. 0,7 г.</w:t>
            </w:r>
            <w:r w:rsidRPr="004F5CFE">
              <w:rPr>
                <w:rFonts w:ascii="Times New Roman" w:hAnsi="Times New Roman" w:cs="Times New Roman"/>
                <w:sz w:val="18"/>
                <w:szCs w:val="18"/>
              </w:rPr>
              <w:br/>
              <w:t>Дистальная рентгенокотрастная спираль, длиной: 3 см</w:t>
            </w:r>
            <w:r w:rsidRPr="004F5CFE">
              <w:rPr>
                <w:rFonts w:ascii="Times New Roman" w:hAnsi="Times New Roman" w:cs="Times New Roman"/>
                <w:sz w:val="18"/>
                <w:szCs w:val="18"/>
              </w:rPr>
              <w:br/>
              <w:t>Проксимальная спираль из нержавеющей стали, длиной: 15- 25 см</w:t>
            </w:r>
            <w:r w:rsidRPr="004F5CFE">
              <w:rPr>
                <w:rFonts w:ascii="Times New Roman" w:hAnsi="Times New Roman" w:cs="Times New Roman"/>
                <w:sz w:val="18"/>
                <w:szCs w:val="18"/>
              </w:rPr>
              <w:br/>
              <w:t>Покрытие проксимальной спирали: наличие PTFE</w:t>
            </w:r>
            <w:r w:rsidRPr="004F5CFE">
              <w:rPr>
                <w:rFonts w:ascii="Times New Roman" w:hAnsi="Times New Roman" w:cs="Times New Roman"/>
                <w:sz w:val="18"/>
                <w:szCs w:val="18"/>
              </w:rPr>
              <w:br/>
              <w:t>Наличие дублирующей (внутренней) оплетки сердечника.</w:t>
            </w:r>
            <w:r w:rsidRPr="004F5CFE">
              <w:rPr>
                <w:rFonts w:ascii="Times New Roman" w:hAnsi="Times New Roman" w:cs="Times New Roman"/>
                <w:sz w:val="18"/>
                <w:szCs w:val="18"/>
              </w:rPr>
              <w:br/>
              <w:t>Возможность удлинения до: не менее 300 см</w:t>
            </w:r>
            <w:r w:rsidRPr="004F5CFE">
              <w:rPr>
                <w:rFonts w:ascii="Times New Roman" w:hAnsi="Times New Roman" w:cs="Times New Roman"/>
                <w:sz w:val="18"/>
                <w:szCs w:val="18"/>
              </w:rPr>
              <w:br/>
              <w:t>Варианты покрытия дистальной части: наличие гидрофильное.</w:t>
            </w:r>
            <w:r w:rsidRPr="004F5CFE">
              <w:rPr>
                <w:rFonts w:ascii="Times New Roman" w:hAnsi="Times New Roman" w:cs="Times New Roman"/>
                <w:sz w:val="18"/>
                <w:szCs w:val="18"/>
              </w:rPr>
              <w:br/>
              <w:t>Варианты поддержки: наличие стандартная и дополнительная</w:t>
            </w:r>
            <w:r w:rsidRPr="004F5CFE">
              <w:rPr>
                <w:rFonts w:ascii="Times New Roman" w:hAnsi="Times New Roman" w:cs="Times New Roman"/>
                <w:sz w:val="18"/>
                <w:szCs w:val="18"/>
              </w:rPr>
              <w:br/>
              <w:t>Варианты дистального кончика: наличие прямой и J</w:t>
            </w:r>
            <w:r w:rsidRPr="004F5CFE">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4F5CFE">
              <w:rPr>
                <w:rFonts w:ascii="Times New Roman" w:hAnsi="Times New Roman" w:cs="Times New Roman"/>
                <w:sz w:val="18"/>
                <w:szCs w:val="18"/>
              </w:rPr>
              <w:br/>
              <w:t>Срок хранения с момента производства, мес.: не менее 24</w:t>
            </w:r>
          </w:p>
        </w:tc>
      </w:tr>
      <w:tr w:rsidR="004F5CFE" w:rsidRPr="00C00517" w14:paraId="4A5A7067" w14:textId="565FEED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9C7B1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12AA301" w14:textId="189D78F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управляемый проводник для хронических окклюзии</w:t>
            </w:r>
          </w:p>
        </w:tc>
        <w:tc>
          <w:tcPr>
            <w:tcW w:w="851" w:type="dxa"/>
            <w:tcBorders>
              <w:top w:val="nil"/>
              <w:left w:val="single" w:sz="4" w:space="0" w:color="auto"/>
              <w:bottom w:val="single" w:sz="4" w:space="0" w:color="auto"/>
              <w:right w:val="single" w:sz="4" w:space="0" w:color="auto"/>
            </w:tcBorders>
            <w:shd w:val="clear" w:color="auto" w:fill="auto"/>
          </w:tcPr>
          <w:p w14:paraId="6BBC370D" w14:textId="2C0B59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E98D7D3" w14:textId="62234C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395A70A4" w14:textId="0238C96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0.014" проводник длиной 190, 300см.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и дополнительный золотой рентгеноконтрастный маркер 1.5мм на расстоянии 45мм. Вольфрамсодержащее полиуретановое покрытие дистальной части включая оплетку кончика. Гидрофильное покрытие дистальной части поверх полимерного. Форма кончика: прямой, J-тип. </w:t>
            </w:r>
          </w:p>
        </w:tc>
      </w:tr>
      <w:tr w:rsidR="004F5CFE" w:rsidRPr="00C00517" w14:paraId="385D86D7" w14:textId="5DA028CE"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96FA0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D01E95B" w14:textId="6C36DAD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управляемый проводник для субтотальных и диффузных окклюзии</w:t>
            </w:r>
          </w:p>
        </w:tc>
        <w:tc>
          <w:tcPr>
            <w:tcW w:w="851" w:type="dxa"/>
            <w:tcBorders>
              <w:top w:val="nil"/>
              <w:left w:val="single" w:sz="4" w:space="0" w:color="auto"/>
              <w:bottom w:val="single" w:sz="4" w:space="0" w:color="auto"/>
              <w:right w:val="single" w:sz="4" w:space="0" w:color="auto"/>
            </w:tcBorders>
            <w:shd w:val="clear" w:color="auto" w:fill="auto"/>
          </w:tcPr>
          <w:p w14:paraId="2D621E9A" w14:textId="4A63778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83CCBEB" w14:textId="7F46817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644A4FE2" w14:textId="57944E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Коронарные проводники для для субтотальных и диффузных окклюзии </w:t>
            </w:r>
            <w:r w:rsidRPr="004F5CFE">
              <w:rPr>
                <w:rFonts w:ascii="Times New Roman" w:hAnsi="Times New Roman" w:cs="Times New Roman"/>
                <w:sz w:val="18"/>
                <w:szCs w:val="18"/>
              </w:rPr>
              <w:br/>
              <w:t>Диаметр: не более 0,014" (0,3556 мм)</w:t>
            </w:r>
            <w:r w:rsidRPr="004F5CFE">
              <w:rPr>
                <w:rFonts w:ascii="Times New Roman" w:hAnsi="Times New Roman" w:cs="Times New Roman"/>
                <w:sz w:val="18"/>
                <w:szCs w:val="18"/>
              </w:rPr>
              <w:br/>
              <w:t>Наличие длин, см: 180 см.   Наличие длин спирали: 11,12.30,20,17,</w:t>
            </w:r>
            <w:r w:rsidRPr="004F5CFE">
              <w:rPr>
                <w:rFonts w:ascii="Times New Roman" w:hAnsi="Times New Roman" w:cs="Times New Roman"/>
                <w:sz w:val="18"/>
                <w:szCs w:val="18"/>
              </w:rPr>
              <w:br/>
              <w:t xml:space="preserve">Материал сердечника: наличие нержавеющая сталь, </w:t>
            </w:r>
            <w:r w:rsidRPr="004F5CFE">
              <w:rPr>
                <w:rFonts w:ascii="Times New Roman" w:hAnsi="Times New Roman" w:cs="Times New Roman"/>
                <w:sz w:val="18"/>
                <w:szCs w:val="18"/>
              </w:rPr>
              <w:br/>
              <w:t>Тип сердечника: наличие однокомпонентный из стали и дублирующий, идущий параллельно витой микросердечник из стальных проволок.  Передача вращения наличие 1:1</w:t>
            </w:r>
            <w:r w:rsidRPr="004F5CFE">
              <w:rPr>
                <w:rFonts w:ascii="Times New Roman" w:hAnsi="Times New Roman" w:cs="Times New Roman"/>
                <w:sz w:val="18"/>
                <w:szCs w:val="18"/>
              </w:rPr>
              <w:br/>
              <w:t>Дистальная рентгенокотрастная спираль, длиной: 3, 11,17,20, см</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Проксимальная спираль из нержавеющей стали, длиной: 15, 25 см</w:t>
            </w:r>
            <w:r w:rsidRPr="004F5CFE">
              <w:rPr>
                <w:rFonts w:ascii="Times New Roman" w:hAnsi="Times New Roman" w:cs="Times New Roman"/>
                <w:sz w:val="18"/>
                <w:szCs w:val="18"/>
              </w:rPr>
              <w:br/>
              <w:t>Покрытие проксимальной спирали: наличие PTFE</w:t>
            </w:r>
            <w:r w:rsidRPr="004F5CFE">
              <w:rPr>
                <w:rFonts w:ascii="Times New Roman" w:hAnsi="Times New Roman" w:cs="Times New Roman"/>
                <w:sz w:val="18"/>
                <w:szCs w:val="18"/>
              </w:rPr>
              <w:br/>
              <w:t>Возможность удлинения до: не менее 300 см</w:t>
            </w:r>
            <w:r w:rsidRPr="004F5CFE">
              <w:rPr>
                <w:rFonts w:ascii="Times New Roman" w:hAnsi="Times New Roman" w:cs="Times New Roman"/>
                <w:sz w:val="18"/>
                <w:szCs w:val="18"/>
              </w:rPr>
              <w:br/>
              <w:t>Варианты покрытия дистальной части: наличие гидрофильное</w:t>
            </w:r>
            <w:r w:rsidRPr="004F5CFE">
              <w:rPr>
                <w:rFonts w:ascii="Times New Roman" w:hAnsi="Times New Roman" w:cs="Times New Roman"/>
                <w:sz w:val="18"/>
                <w:szCs w:val="18"/>
              </w:rPr>
              <w:b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r w:rsidRPr="004F5CFE">
              <w:rPr>
                <w:rFonts w:ascii="Times New Roman" w:hAnsi="Times New Roman" w:cs="Times New Roman"/>
                <w:sz w:val="18"/>
                <w:szCs w:val="18"/>
              </w:rPr>
              <w:br/>
              <w:t>Варианты дистального кончика: наличие прямой и J</w:t>
            </w:r>
            <w:r w:rsidRPr="004F5CFE">
              <w:rPr>
                <w:rFonts w:ascii="Times New Roman" w:hAnsi="Times New Roman" w:cs="Times New Roman"/>
                <w:sz w:val="18"/>
                <w:szCs w:val="18"/>
              </w:rPr>
              <w:br/>
              <w:t>Степень жесткости кончика в граммах, 0.8г, 1.0 г, 3.0 г,4.0 г,5.0 г.6.0 г, 9.0 г, 12.0 г,20.0 г.</w:t>
            </w:r>
            <w:r w:rsidRPr="004F5CFE">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и  так же для доставки инструментов- коронарных баллонов и стентов.</w:t>
            </w:r>
            <w:r w:rsidRPr="004F5CFE">
              <w:rPr>
                <w:rFonts w:ascii="Times New Roman" w:hAnsi="Times New Roman" w:cs="Times New Roman"/>
                <w:sz w:val="18"/>
                <w:szCs w:val="18"/>
              </w:rPr>
              <w:br/>
              <w:t>Срок хранения с момента производства, мес.: не менее 24</w:t>
            </w:r>
            <w:r w:rsidRPr="004F5CFE">
              <w:rPr>
                <w:rFonts w:ascii="Times New Roman" w:hAnsi="Times New Roman" w:cs="Times New Roman"/>
                <w:sz w:val="18"/>
                <w:szCs w:val="18"/>
              </w:rPr>
              <w:br/>
            </w:r>
          </w:p>
        </w:tc>
      </w:tr>
      <w:tr w:rsidR="004F5CFE" w:rsidRPr="00C00517" w14:paraId="70BB3B07" w14:textId="11E7844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0AB6F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119881A" w14:textId="0F7784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управляемый проводник для хронических окклюзии</w:t>
            </w:r>
          </w:p>
        </w:tc>
        <w:tc>
          <w:tcPr>
            <w:tcW w:w="851" w:type="dxa"/>
            <w:tcBorders>
              <w:top w:val="nil"/>
              <w:left w:val="single" w:sz="4" w:space="0" w:color="auto"/>
              <w:bottom w:val="single" w:sz="4" w:space="0" w:color="auto"/>
              <w:right w:val="single" w:sz="4" w:space="0" w:color="auto"/>
            </w:tcBorders>
            <w:shd w:val="clear" w:color="auto" w:fill="auto"/>
          </w:tcPr>
          <w:p w14:paraId="7B874926" w14:textId="64EE286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00E32D0" w14:textId="4EE2352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79CA0582" w14:textId="6F8F119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Коронарные проводники для для субтотальных и диффузных окклюзии </w:t>
            </w:r>
            <w:r w:rsidRPr="004F5CFE">
              <w:rPr>
                <w:rFonts w:ascii="Times New Roman" w:hAnsi="Times New Roman" w:cs="Times New Roman"/>
                <w:sz w:val="18"/>
                <w:szCs w:val="18"/>
              </w:rPr>
              <w:br/>
              <w:t>Диаметр: не более 0,014" (0,3556 мм)</w:t>
            </w:r>
            <w:r w:rsidRPr="004F5CFE">
              <w:rPr>
                <w:rFonts w:ascii="Times New Roman" w:hAnsi="Times New Roman" w:cs="Times New Roman"/>
                <w:sz w:val="18"/>
                <w:szCs w:val="18"/>
              </w:rPr>
              <w:br/>
              <w:t>Наличие длин, см: 180 см.   Наличие длин спирали: 11,12.30,20,17,</w:t>
            </w:r>
            <w:r w:rsidRPr="004F5CFE">
              <w:rPr>
                <w:rFonts w:ascii="Times New Roman" w:hAnsi="Times New Roman" w:cs="Times New Roman"/>
                <w:sz w:val="18"/>
                <w:szCs w:val="18"/>
              </w:rPr>
              <w:br/>
              <w:t xml:space="preserve">Материал сердечника: наличие нержавеющая сталь, </w:t>
            </w:r>
            <w:r w:rsidRPr="004F5CFE">
              <w:rPr>
                <w:rFonts w:ascii="Times New Roman" w:hAnsi="Times New Roman" w:cs="Times New Roman"/>
                <w:sz w:val="18"/>
                <w:szCs w:val="18"/>
              </w:rPr>
              <w:br/>
              <w:t>Тип сердечника: наличие однокомпонентный из стали и дублирующий, идущий параллельно витой микросердечник из стальных проволок.  Передача вращения наличие 1:1. Наличие полимерной оболочки не менее 20см и не более 22см.</w:t>
            </w:r>
            <w:r w:rsidRPr="004F5CFE">
              <w:rPr>
                <w:rFonts w:ascii="Times New Roman" w:hAnsi="Times New Roman" w:cs="Times New Roman"/>
                <w:sz w:val="18"/>
                <w:szCs w:val="18"/>
              </w:rPr>
              <w:br/>
              <w:t>Дистальная рентгенокотрастная спираль, длиной: 3 см</w:t>
            </w:r>
            <w:r w:rsidRPr="004F5CFE">
              <w:rPr>
                <w:rFonts w:ascii="Times New Roman" w:hAnsi="Times New Roman" w:cs="Times New Roman"/>
                <w:sz w:val="18"/>
                <w:szCs w:val="18"/>
              </w:rPr>
              <w:br/>
              <w:t xml:space="preserve">Проксимальная спираль из нержавеющей стали, длиной: 15, 25 см. </w:t>
            </w:r>
            <w:r w:rsidRPr="004F5CFE">
              <w:rPr>
                <w:rFonts w:ascii="Times New Roman" w:hAnsi="Times New Roman" w:cs="Times New Roman"/>
                <w:sz w:val="18"/>
                <w:szCs w:val="18"/>
              </w:rPr>
              <w:br/>
              <w:t>Покрытие проксимальной спирали: наличие PTFE</w:t>
            </w:r>
            <w:r w:rsidRPr="004F5CFE">
              <w:rPr>
                <w:rFonts w:ascii="Times New Roman" w:hAnsi="Times New Roman" w:cs="Times New Roman"/>
                <w:sz w:val="18"/>
                <w:szCs w:val="18"/>
              </w:rPr>
              <w:br/>
              <w:t>Возможность удлинения до: не менее 300 см</w:t>
            </w:r>
            <w:r w:rsidRPr="004F5CFE">
              <w:rPr>
                <w:rFonts w:ascii="Times New Roman" w:hAnsi="Times New Roman" w:cs="Times New Roman"/>
                <w:sz w:val="18"/>
                <w:szCs w:val="18"/>
              </w:rPr>
              <w:br/>
              <w:t>Варианты покрытия дистальной части: наличие гидрофильное</w:t>
            </w:r>
            <w:r w:rsidRPr="004F5CFE">
              <w:rPr>
                <w:rFonts w:ascii="Times New Roman" w:hAnsi="Times New Roman" w:cs="Times New Roman"/>
                <w:sz w:val="18"/>
                <w:szCs w:val="18"/>
              </w:rPr>
              <w:b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r w:rsidRPr="004F5CFE">
              <w:rPr>
                <w:rFonts w:ascii="Times New Roman" w:hAnsi="Times New Roman" w:cs="Times New Roman"/>
                <w:sz w:val="18"/>
                <w:szCs w:val="18"/>
              </w:rPr>
              <w:br/>
              <w:t>Варианты дистального кончика: наличие прямой и J</w:t>
            </w:r>
            <w:r w:rsidRPr="004F5CFE">
              <w:rPr>
                <w:rFonts w:ascii="Times New Roman" w:hAnsi="Times New Roman" w:cs="Times New Roman"/>
                <w:sz w:val="18"/>
                <w:szCs w:val="18"/>
              </w:rPr>
              <w:br/>
              <w:t>Степень жесткости кончика в граммах,не менее 0.8 и не более 1.0 г.</w:t>
            </w:r>
            <w:r w:rsidRPr="004F5CFE">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и  так же для доставки инструментов- коронарных баллонов и стентов.</w:t>
            </w:r>
            <w:r w:rsidRPr="004F5CFE">
              <w:rPr>
                <w:rFonts w:ascii="Times New Roman" w:hAnsi="Times New Roman" w:cs="Times New Roman"/>
                <w:sz w:val="18"/>
                <w:szCs w:val="18"/>
              </w:rPr>
              <w:br/>
              <w:t>Срок хранения с момента производства, мес.: не менее 24</w:t>
            </w:r>
          </w:p>
        </w:tc>
      </w:tr>
      <w:tr w:rsidR="004F5CFE" w:rsidRPr="00C00517" w14:paraId="00005607" w14:textId="5642402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D474E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6968BD4" w14:textId="7730E2D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Коронарный  управляемый проводник для хронических окклюзий</w:t>
            </w:r>
          </w:p>
        </w:tc>
        <w:tc>
          <w:tcPr>
            <w:tcW w:w="851" w:type="dxa"/>
            <w:tcBorders>
              <w:top w:val="nil"/>
              <w:left w:val="single" w:sz="4" w:space="0" w:color="auto"/>
              <w:bottom w:val="single" w:sz="4" w:space="0" w:color="auto"/>
              <w:right w:val="single" w:sz="4" w:space="0" w:color="auto"/>
            </w:tcBorders>
            <w:shd w:val="clear" w:color="auto" w:fill="auto"/>
          </w:tcPr>
          <w:p w14:paraId="187F14CB" w14:textId="1F91AD0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E4D5BE1" w14:textId="571F1C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46A37EEB" w14:textId="5EA39DF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"Коронарные проводники для хронических окклюзий</w:t>
            </w:r>
            <w:r w:rsidRPr="004F5CFE">
              <w:rPr>
                <w:rFonts w:ascii="Times New Roman" w:hAnsi="Times New Roman" w:cs="Times New Roman"/>
                <w:sz w:val="18"/>
                <w:szCs w:val="18"/>
              </w:rPr>
              <w:br/>
              <w:t>Диаметр: не более 0.010, 0.011, 0.012, 0.014 дюймов</w:t>
            </w:r>
            <w:r w:rsidRPr="004F5CFE">
              <w:rPr>
                <w:rFonts w:ascii="Times New Roman" w:hAnsi="Times New Roman" w:cs="Times New Roman"/>
                <w:sz w:val="18"/>
                <w:szCs w:val="18"/>
              </w:rPr>
              <w:br/>
              <w:t>Наличие длин, см: 190, 300 см</w:t>
            </w:r>
            <w:r w:rsidRPr="004F5CFE">
              <w:rPr>
                <w:rFonts w:ascii="Times New Roman" w:hAnsi="Times New Roman" w:cs="Times New Roman"/>
                <w:sz w:val="18"/>
                <w:szCs w:val="18"/>
              </w:rPr>
              <w:br/>
              <w:t>Наличие длин спирали: 15, 16 см</w:t>
            </w:r>
            <w:r w:rsidRPr="004F5CFE">
              <w:rPr>
                <w:rFonts w:ascii="Times New Roman" w:hAnsi="Times New Roman" w:cs="Times New Roman"/>
                <w:sz w:val="18"/>
                <w:szCs w:val="18"/>
              </w:rPr>
              <w:br/>
              <w:t xml:space="preserve">Кончик: заостренный, диаметр: не более 0.012 дюйма, пре-шейп 1 мм </w:t>
            </w:r>
            <w:r w:rsidRPr="004F5CFE">
              <w:rPr>
                <w:rFonts w:ascii="Times New Roman" w:hAnsi="Times New Roman" w:cs="Times New Roman"/>
                <w:sz w:val="18"/>
                <w:szCs w:val="18"/>
              </w:rPr>
              <w:br/>
              <w:t xml:space="preserve">Материал сердечника: наличие нержавеющая сталь, </w:t>
            </w:r>
            <w:r w:rsidRPr="004F5CFE">
              <w:rPr>
                <w:rFonts w:ascii="Times New Roman" w:hAnsi="Times New Roman" w:cs="Times New Roman"/>
                <w:sz w:val="18"/>
                <w:szCs w:val="18"/>
              </w:rPr>
              <w:br/>
              <w:t>Тип сердечника: наличие однокомпонентный из стали и дублирующий, идущий параллельно витой микросердечник из стальных проволок.</w:t>
            </w:r>
            <w:r w:rsidRPr="004F5CFE">
              <w:rPr>
                <w:rFonts w:ascii="Times New Roman" w:hAnsi="Times New Roman" w:cs="Times New Roman"/>
                <w:sz w:val="18"/>
                <w:szCs w:val="18"/>
              </w:rPr>
              <w:br/>
              <w:t>Передача вращения наличие 1:1</w:t>
            </w:r>
            <w:r w:rsidRPr="004F5CFE">
              <w:rPr>
                <w:rFonts w:ascii="Times New Roman" w:hAnsi="Times New Roman" w:cs="Times New Roman"/>
                <w:sz w:val="18"/>
                <w:szCs w:val="18"/>
              </w:rPr>
              <w:br/>
              <w:t>Дистальная рентгенокотрастная спираль, длиной: 17 см</w:t>
            </w:r>
            <w:r w:rsidRPr="004F5CFE">
              <w:rPr>
                <w:rFonts w:ascii="Times New Roman" w:hAnsi="Times New Roman" w:cs="Times New Roman"/>
                <w:sz w:val="18"/>
                <w:szCs w:val="18"/>
              </w:rPr>
              <w:br/>
              <w:t>Проксимальная спираль из нержавеющей стали, длиной: 15, 16 см</w:t>
            </w:r>
            <w:r w:rsidRPr="004F5CFE">
              <w:rPr>
                <w:rFonts w:ascii="Times New Roman" w:hAnsi="Times New Roman" w:cs="Times New Roman"/>
                <w:sz w:val="18"/>
                <w:szCs w:val="18"/>
              </w:rPr>
              <w:br/>
              <w:t>Покрытие проксимальной спирали: наличие PTFE</w:t>
            </w:r>
            <w:r w:rsidRPr="004F5CFE">
              <w:rPr>
                <w:rFonts w:ascii="Times New Roman" w:hAnsi="Times New Roman" w:cs="Times New Roman"/>
                <w:sz w:val="18"/>
                <w:szCs w:val="18"/>
              </w:rPr>
              <w:br/>
              <w:t>Возможность удлинения до: не менее 465 см</w:t>
            </w:r>
            <w:r w:rsidRPr="004F5CFE">
              <w:rPr>
                <w:rFonts w:ascii="Times New Roman" w:hAnsi="Times New Roman" w:cs="Times New Roman"/>
                <w:sz w:val="18"/>
                <w:szCs w:val="18"/>
              </w:rPr>
              <w:br/>
              <w:t>Варианты покрытия дистальной части: не гидрофильное</w:t>
            </w:r>
            <w:r w:rsidRPr="004F5CFE">
              <w:rPr>
                <w:rFonts w:ascii="Times New Roman" w:hAnsi="Times New Roman" w:cs="Times New Roman"/>
                <w:sz w:val="18"/>
                <w:szCs w:val="18"/>
              </w:rPr>
              <w:br/>
              <w:t>Варианты жесткости кончика: наличие высокой гибкости, гибкий, средней гибкости, жесткий, высокой жесткости</w:t>
            </w:r>
            <w:r w:rsidRPr="004F5CFE">
              <w:rPr>
                <w:rFonts w:ascii="Times New Roman" w:hAnsi="Times New Roman" w:cs="Times New Roman"/>
                <w:sz w:val="18"/>
                <w:szCs w:val="18"/>
              </w:rPr>
              <w:br/>
              <w:t>Варианты поддержки: наличие стандартная и дополнительная</w:t>
            </w:r>
            <w:r w:rsidRPr="004F5CFE">
              <w:rPr>
                <w:rFonts w:ascii="Times New Roman" w:hAnsi="Times New Roman" w:cs="Times New Roman"/>
                <w:sz w:val="18"/>
                <w:szCs w:val="18"/>
              </w:rPr>
              <w:br/>
              <w:t>Варианты дистального кончика: наличие прямой формы и изогнутой</w:t>
            </w:r>
            <w:r w:rsidRPr="004F5CFE">
              <w:rPr>
                <w:rFonts w:ascii="Times New Roman" w:hAnsi="Times New Roman" w:cs="Times New Roman"/>
                <w:sz w:val="18"/>
                <w:szCs w:val="18"/>
              </w:rPr>
              <w:br/>
              <w:t>Степень жесткости кончика в граммах, 1.7, 3.5, 4.5 г.</w:t>
            </w:r>
            <w:r w:rsidRPr="004F5CFE">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хронические окклюзии, а так же для доставки инструментов- коронарных баллонов и стентов.</w:t>
            </w:r>
            <w:r w:rsidRPr="004F5CFE">
              <w:rPr>
                <w:rFonts w:ascii="Times New Roman" w:hAnsi="Times New Roman" w:cs="Times New Roman"/>
                <w:sz w:val="18"/>
                <w:szCs w:val="18"/>
              </w:rPr>
              <w:br/>
              <w:t xml:space="preserve">Срок хранения с момента производства, мес.: не менее 24"   </w:t>
            </w:r>
          </w:p>
        </w:tc>
      </w:tr>
      <w:tr w:rsidR="004F5CFE" w:rsidRPr="00C00517" w14:paraId="551ECC4A" w14:textId="0948CF0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F0F9D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2ACDEBB" w14:textId="297AE95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w:t>
            </w:r>
          </w:p>
        </w:tc>
        <w:tc>
          <w:tcPr>
            <w:tcW w:w="851" w:type="dxa"/>
            <w:tcBorders>
              <w:top w:val="nil"/>
              <w:left w:val="single" w:sz="4" w:space="0" w:color="auto"/>
              <w:bottom w:val="single" w:sz="4" w:space="0" w:color="auto"/>
              <w:right w:val="single" w:sz="4" w:space="0" w:color="auto"/>
            </w:tcBorders>
            <w:shd w:val="clear" w:color="auto" w:fill="auto"/>
          </w:tcPr>
          <w:p w14:paraId="1CE993B6" w14:textId="32A7875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47D4768C" w14:textId="5F8E643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25,00</w:t>
            </w:r>
          </w:p>
        </w:tc>
        <w:tc>
          <w:tcPr>
            <w:tcW w:w="12190" w:type="dxa"/>
            <w:tcBorders>
              <w:top w:val="nil"/>
              <w:left w:val="single" w:sz="4" w:space="0" w:color="auto"/>
              <w:bottom w:val="single" w:sz="4" w:space="0" w:color="auto"/>
              <w:right w:val="single" w:sz="4" w:space="0" w:color="auto"/>
            </w:tcBorders>
            <w:shd w:val="clear" w:color="auto" w:fill="auto"/>
          </w:tcPr>
          <w:p w14:paraId="493BB263" w14:textId="45F0A06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Усиленный, суживающийся в дистальном направлении шафт                                                                    </w:t>
            </w:r>
            <w:r w:rsidRPr="004F5CFE">
              <w:rPr>
                <w:rFonts w:ascii="Times New Roman" w:hAnsi="Times New Roman" w:cs="Times New Roman"/>
                <w:sz w:val="18"/>
                <w:szCs w:val="18"/>
              </w:rPr>
              <w:br/>
              <w:t>Диаметр дистальный: не более 0,87 мм (2,6 Fr)</w:t>
            </w:r>
            <w:r w:rsidRPr="004F5CFE">
              <w:rPr>
                <w:rFonts w:ascii="Times New Roman" w:hAnsi="Times New Roman" w:cs="Times New Roman"/>
                <w:sz w:val="18"/>
                <w:szCs w:val="18"/>
              </w:rPr>
              <w:br/>
              <w:t>Диаметр проксимальный: не более 0,93 мм (2,8 Fr)</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xml:space="preserve">Наличие длин, см: 135 см и 150 см                                                                                                                                          Атравматичный зауженный конусный кончик для лучшей проходимости в узкие окклюзии: с длинной не менее 1мм для лучшей визуализации и отслеживаемости с наружним диаметром не менее 0,53 мм. Проксимальная втулка (HUB) в виде спирали для  защиты проксимального стержня и предотвращения излишнего изгиба и перелома. </w:t>
            </w:r>
            <w:r w:rsidRPr="004F5CFE">
              <w:rPr>
                <w:rFonts w:ascii="Times New Roman" w:hAnsi="Times New Roman" w:cs="Times New Roman"/>
                <w:sz w:val="18"/>
                <w:szCs w:val="18"/>
              </w:rPr>
              <w:br/>
              <w:t>Внутренний диаметр: 0.38 мм (0,015”), наружний диаметр 0,42 мм. (1,3Fr)</w:t>
            </w:r>
            <w:r w:rsidRPr="004F5CFE">
              <w:rPr>
                <w:rFonts w:ascii="Times New Roman" w:hAnsi="Times New Roman" w:cs="Times New Roman"/>
                <w:sz w:val="18"/>
                <w:szCs w:val="18"/>
              </w:rPr>
              <w:br/>
              <w:t xml:space="preserve">Спирали армированные нитями вольфрама  </w:t>
            </w:r>
            <w:r w:rsidRPr="004F5CFE">
              <w:rPr>
                <w:rFonts w:ascii="Times New Roman" w:hAnsi="Times New Roman" w:cs="Times New Roman"/>
                <w:sz w:val="18"/>
                <w:szCs w:val="18"/>
              </w:rPr>
              <w:br/>
              <w:t xml:space="preserve">Полимерное гидрофильное покрытие. </w:t>
            </w:r>
            <w:r w:rsidRPr="004F5CFE">
              <w:rPr>
                <w:rFonts w:ascii="Times New Roman" w:hAnsi="Times New Roman" w:cs="Times New Roman"/>
                <w:sz w:val="18"/>
                <w:szCs w:val="18"/>
              </w:rPr>
              <w:br/>
              <w:t>Используемые проводники:  не более 0,36мм (0,014”), используемые проводниковые катетеры: при использовании 2х микрокатетров или микрокатетера и баллона рекомендованно 7 Fr, при использовании микрокатетера и IVUS рекомендованно 8Fr. минимальный внутренний диаметр катетера должен составлять не менее 1,05мм (0,041").</w:t>
            </w:r>
            <w:r w:rsidRPr="004F5CFE">
              <w:rPr>
                <w:rFonts w:ascii="Times New Roman" w:hAnsi="Times New Roman" w:cs="Times New Roman"/>
                <w:sz w:val="18"/>
                <w:szCs w:val="18"/>
              </w:rPr>
              <w:br/>
              <w:t>Максимальное давление: kPe/psi 2,079/300</w:t>
            </w:r>
            <w:r w:rsidRPr="004F5CFE">
              <w:rPr>
                <w:rFonts w:ascii="Times New Roman" w:hAnsi="Times New Roman" w:cs="Times New Roman"/>
                <w:sz w:val="18"/>
                <w:szCs w:val="18"/>
              </w:rPr>
              <w:br/>
              <w:t>Назначение: облегчает, ускоряет и делает более безопасным лечение поражений всех видов, позволяет делать суперселективное введение контраста, дает поддержку при проведении проводника, позволяет делать замену проводников, делает предилятацию каналов, проходит наиболее извилистые микроканалы.</w:t>
            </w:r>
            <w:r w:rsidRPr="004F5CFE">
              <w:rPr>
                <w:rFonts w:ascii="Times New Roman" w:hAnsi="Times New Roman" w:cs="Times New Roman"/>
                <w:sz w:val="18"/>
                <w:szCs w:val="18"/>
              </w:rPr>
              <w:br/>
              <w:t>Срок хранения с момента производства, мес.: не менее 36</w:t>
            </w:r>
          </w:p>
        </w:tc>
      </w:tr>
      <w:tr w:rsidR="004F5CFE" w:rsidRPr="00C00517" w14:paraId="58123209" w14:textId="12374E3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0109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6DA6027" w14:textId="6B5647B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для трансрадиального доступа в комплекте с манжетой для гемостаза</w:t>
            </w:r>
          </w:p>
        </w:tc>
        <w:tc>
          <w:tcPr>
            <w:tcW w:w="851" w:type="dxa"/>
            <w:tcBorders>
              <w:top w:val="nil"/>
              <w:left w:val="single" w:sz="4" w:space="0" w:color="auto"/>
              <w:bottom w:val="single" w:sz="4" w:space="0" w:color="auto"/>
              <w:right w:val="single" w:sz="4" w:space="0" w:color="auto"/>
            </w:tcBorders>
            <w:shd w:val="clear" w:color="auto" w:fill="auto"/>
          </w:tcPr>
          <w:p w14:paraId="42A7A171" w14:textId="5FFFC50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3E94DC2" w14:textId="74A8219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900,00</w:t>
            </w:r>
          </w:p>
        </w:tc>
        <w:tc>
          <w:tcPr>
            <w:tcW w:w="12190" w:type="dxa"/>
            <w:tcBorders>
              <w:top w:val="nil"/>
              <w:left w:val="single" w:sz="4" w:space="0" w:color="auto"/>
              <w:bottom w:val="single" w:sz="4" w:space="0" w:color="auto"/>
              <w:right w:val="single" w:sz="4" w:space="0" w:color="auto"/>
            </w:tcBorders>
            <w:shd w:val="clear" w:color="auto" w:fill="auto"/>
          </w:tcPr>
          <w:p w14:paraId="6EBF798D" w14:textId="3B45FFF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для трансрадиального доступа, Возможность выбора диаметра 5, 6, 7 Fr. Наружный диаметр интродьюсеров: 5 Fr - 2,13 мм, 6 Fr - 2,46 мм, 7 Fr - 2,79 мм. Возможность выбора длины интродьюсеров длиной 10, 16 см.  Возможность выбора интродьюсеров с ренгенконтрастной меткой. Возможность выбора цветовой кодировки диаметра интродьюсера. Возможность выбора двухслойной стенки, с внешним слоем из ETFE. Возможность выбора в комплекте дилятатора, гемостатического клапана.  Наличие защитного механизма на дилятаторе, препятствующего самопроизвольному открытию. Наличие интродьюсеров с гидрофильным покрытием.  Наличие интродьюсеров с иглой в комплекте.  Наличие возможности выбора комплекта интродьюсера с металлической иглой или иглой-катетером. Наличие выбора диаметра прямого, стального или пластикового мини проводника: 0,018", 0,021",0,025". Длина мини проводника 45, 80 см. Игла 18G длиной 64мм. Игла 20G длиной: 35, 51 мм (для мини проводника 0,025"), Игла 21G длиной 35 мм (для мини проводника 0,021"), игла 22G длиной: 25, 35 мм (для мини проводника 0,021").</w:t>
            </w:r>
          </w:p>
        </w:tc>
      </w:tr>
      <w:tr w:rsidR="004F5CFE" w:rsidRPr="00C00517" w14:paraId="53C97BC5" w14:textId="42A7089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16599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D77B2EB" w14:textId="6809BED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феморальный в комплекте с иглой, дилятатором и проводником</w:t>
            </w:r>
          </w:p>
        </w:tc>
        <w:tc>
          <w:tcPr>
            <w:tcW w:w="851" w:type="dxa"/>
            <w:tcBorders>
              <w:top w:val="nil"/>
              <w:left w:val="single" w:sz="4" w:space="0" w:color="auto"/>
              <w:bottom w:val="single" w:sz="4" w:space="0" w:color="auto"/>
              <w:right w:val="single" w:sz="4" w:space="0" w:color="auto"/>
            </w:tcBorders>
            <w:shd w:val="clear" w:color="auto" w:fill="auto"/>
          </w:tcPr>
          <w:p w14:paraId="2417E300" w14:textId="7235C49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436C33C4" w14:textId="711DAF3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150,00</w:t>
            </w:r>
          </w:p>
        </w:tc>
        <w:tc>
          <w:tcPr>
            <w:tcW w:w="12190" w:type="dxa"/>
            <w:tcBorders>
              <w:top w:val="nil"/>
              <w:left w:val="single" w:sz="4" w:space="0" w:color="auto"/>
              <w:bottom w:val="single" w:sz="4" w:space="0" w:color="auto"/>
              <w:right w:val="single" w:sz="4" w:space="0" w:color="auto"/>
            </w:tcBorders>
            <w:shd w:val="clear" w:color="auto" w:fill="auto"/>
          </w:tcPr>
          <w:p w14:paraId="1D005D59" w14:textId="077A30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Интродьюсеры длиной 11 или 23 см, с боковым полиуретановым портом для промывания, гемостатическим клапаном, 3-х ходовым краником.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наружного крепления. Наличие цветовой кодировки интродьюсера, дилататора и краника по внутреннему диаметру 4 (красный), 5 (серый), 6 (зеленый),7 (оранжевый) и 8 (синий) Fr.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интродьюсеров 11см) и 80см (для интродьюсеров 23см). Материал проводника нержавеющая сталь, проводник имеет два рабочих кончика: гибкий J-кончик 3мм и прямой гибкий кончик. Наличие интродьюсеров с маркерным кончиком,  интродьюсеров с увеличенным просветом для забора крови по АСТ  Возможность различной комплектации наборов по желанию заказчика.</w:t>
            </w:r>
          </w:p>
        </w:tc>
      </w:tr>
      <w:tr w:rsidR="004F5CFE" w:rsidRPr="00C00517" w14:paraId="6238B1F3" w14:textId="3209DB6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9E0A4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0FD6492" w14:textId="58EA76FF" w:rsidR="004F5CFE" w:rsidRPr="004F5CFE" w:rsidRDefault="004F5CFE" w:rsidP="004F5CFE">
            <w:pPr>
              <w:widowControl w:val="0"/>
              <w:contextualSpacing/>
              <w:rPr>
                <w:rFonts w:ascii="Times New Roman" w:hAnsi="Times New Roman" w:cs="Times New Roman"/>
                <w:sz w:val="18"/>
                <w:szCs w:val="18"/>
                <w:lang w:val="en-US"/>
              </w:rPr>
            </w:pPr>
            <w:r w:rsidRPr="004F5CFE">
              <w:rPr>
                <w:rFonts w:ascii="Times New Roman" w:hAnsi="Times New Roman" w:cs="Times New Roman"/>
                <w:sz w:val="18"/>
                <w:szCs w:val="18"/>
              </w:rPr>
              <w:t xml:space="preserve">Интродьюсер феморальный </w:t>
            </w:r>
          </w:p>
        </w:tc>
        <w:tc>
          <w:tcPr>
            <w:tcW w:w="851" w:type="dxa"/>
            <w:tcBorders>
              <w:top w:val="nil"/>
              <w:left w:val="single" w:sz="4" w:space="0" w:color="auto"/>
              <w:bottom w:val="single" w:sz="4" w:space="0" w:color="auto"/>
              <w:right w:val="single" w:sz="4" w:space="0" w:color="auto"/>
            </w:tcBorders>
            <w:shd w:val="clear" w:color="auto" w:fill="auto"/>
          </w:tcPr>
          <w:p w14:paraId="6407E49E" w14:textId="13C430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DDA685A" w14:textId="1AD7B98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400,00</w:t>
            </w:r>
          </w:p>
        </w:tc>
        <w:tc>
          <w:tcPr>
            <w:tcW w:w="12190" w:type="dxa"/>
            <w:tcBorders>
              <w:top w:val="nil"/>
              <w:left w:val="single" w:sz="4" w:space="0" w:color="auto"/>
              <w:bottom w:val="single" w:sz="4" w:space="0" w:color="auto"/>
              <w:right w:val="single" w:sz="4" w:space="0" w:color="auto"/>
            </w:tcBorders>
            <w:shd w:val="clear" w:color="auto" w:fill="auto"/>
          </w:tcPr>
          <w:p w14:paraId="3F33B200" w14:textId="4452F9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для обеспечения доступа в сосуды и эффективных манипуляций инструментов во время процедуры. Интродьюсер имеет силиконовый гемостатический клапан, фиксатор, трехходовой кран, и шовный фланец.  Гемостатический клапан предотвращает обратный ток крови и аспирацию воздуха. Надежный фиксатор предотвращает обратное смещение дилататора через интродьюсер в ходе введения. Трехходовой кран можно использовать для немедленного перехода от капельной инфузии к быстрому экстренному введению лекарственных препаратов или к мониторингу артериального давления. Боковая ветвь изготовлена из прозрачной гибкой трубки для визуализации пузырьков воздуха. Конус канюли интродьюсера минимизирует травму в точке пункции при сосудистом доступе, снижая тем самым дискомфорт для пациента. Интродьюсер длиной 11 см., диаметром от 5 до 8 F по выбору Заказчика. Размер (F) четко указан на втулке сосудистого интродьюсера.</w:t>
            </w:r>
            <w:r w:rsidRPr="004F5CFE">
              <w:rPr>
                <w:rFonts w:ascii="Times New Roman" w:hAnsi="Times New Roman" w:cs="Times New Roman"/>
                <w:sz w:val="18"/>
                <w:szCs w:val="18"/>
              </w:rPr>
              <w:br/>
              <w:t>Состав набора:</w:t>
            </w:r>
            <w:r w:rsidRPr="004F5CFE">
              <w:rPr>
                <w:rFonts w:ascii="Times New Roman" w:hAnsi="Times New Roman" w:cs="Times New Roman"/>
                <w:sz w:val="18"/>
                <w:szCs w:val="18"/>
              </w:rPr>
              <w:br/>
              <w:t xml:space="preserve">- 1 шт. интродьюсер (оболочка); </w:t>
            </w:r>
            <w:r w:rsidRPr="004F5CFE">
              <w:rPr>
                <w:rFonts w:ascii="Times New Roman" w:hAnsi="Times New Roman" w:cs="Times New Roman"/>
                <w:sz w:val="18"/>
                <w:szCs w:val="18"/>
              </w:rPr>
              <w:br/>
              <w:t xml:space="preserve">- 1 шт. дилататор; </w:t>
            </w:r>
            <w:r w:rsidRPr="004F5CFE">
              <w:rPr>
                <w:rFonts w:ascii="Times New Roman" w:hAnsi="Times New Roman" w:cs="Times New Roman"/>
                <w:sz w:val="18"/>
                <w:szCs w:val="18"/>
              </w:rPr>
              <w:br/>
              <w:t xml:space="preserve">- 1 шт. мини-проводник (длина 45см, диаметр 0,018” - 0,038”); </w:t>
            </w:r>
            <w:r w:rsidRPr="004F5CFE">
              <w:rPr>
                <w:rFonts w:ascii="Times New Roman" w:hAnsi="Times New Roman" w:cs="Times New Roman"/>
                <w:sz w:val="18"/>
                <w:szCs w:val="18"/>
              </w:rPr>
              <w:br/>
              <w:t xml:space="preserve">- 1 шт. скальпель; </w:t>
            </w:r>
            <w:r w:rsidRPr="004F5CFE">
              <w:rPr>
                <w:rFonts w:ascii="Times New Roman" w:hAnsi="Times New Roman" w:cs="Times New Roman"/>
                <w:sz w:val="18"/>
                <w:szCs w:val="18"/>
              </w:rPr>
              <w:br/>
              <w:t>- 1 шт. шприц;</w:t>
            </w:r>
            <w:r w:rsidRPr="004F5CFE">
              <w:rPr>
                <w:rFonts w:ascii="Times New Roman" w:hAnsi="Times New Roman" w:cs="Times New Roman"/>
                <w:sz w:val="18"/>
                <w:szCs w:val="18"/>
              </w:rPr>
              <w:br/>
              <w:t>- 1 шт. п</w:t>
            </w:r>
            <w:r w:rsidR="00B51058">
              <w:rPr>
                <w:rFonts w:ascii="Times New Roman" w:hAnsi="Times New Roman" w:cs="Times New Roman"/>
                <w:sz w:val="18"/>
                <w:szCs w:val="18"/>
              </w:rPr>
              <w:t>ункционной иглы (18Ga - 21Ga).</w:t>
            </w:r>
            <w:r w:rsidRPr="004F5CFE">
              <w:rPr>
                <w:rFonts w:ascii="Times New Roman" w:hAnsi="Times New Roman" w:cs="Times New Roman"/>
                <w:sz w:val="18"/>
                <w:szCs w:val="18"/>
              </w:rPr>
              <w:br/>
              <w:t>Упакован в герметичный пакет из термоформуемой пленки и газопроницаемой бумаги.</w:t>
            </w:r>
            <w:r w:rsidRPr="004F5CFE">
              <w:rPr>
                <w:rFonts w:ascii="Times New Roman" w:hAnsi="Times New Roman" w:cs="Times New Roman"/>
                <w:sz w:val="18"/>
                <w:szCs w:val="18"/>
              </w:rPr>
              <w:br/>
              <w:t xml:space="preserve">Остаток этиленоксида после стерилизации не больше 10ug/m. </w:t>
            </w:r>
            <w:r w:rsidRPr="004F5CFE">
              <w:rPr>
                <w:rFonts w:ascii="Times New Roman" w:hAnsi="Times New Roman" w:cs="Times New Roman"/>
                <w:sz w:val="18"/>
                <w:szCs w:val="18"/>
              </w:rPr>
              <w:br/>
              <w:t>Метод стерилизации: Этиленоксидом</w:t>
            </w:r>
          </w:p>
        </w:tc>
      </w:tr>
      <w:tr w:rsidR="004F5CFE" w:rsidRPr="00C00517" w14:paraId="376F1C64" w14:textId="3D4075D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0FB46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988E0A8" w14:textId="35E4066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Катетеры диагностические ангиографические</w:t>
            </w:r>
          </w:p>
        </w:tc>
        <w:tc>
          <w:tcPr>
            <w:tcW w:w="851" w:type="dxa"/>
            <w:tcBorders>
              <w:top w:val="nil"/>
              <w:left w:val="single" w:sz="4" w:space="0" w:color="auto"/>
              <w:bottom w:val="single" w:sz="4" w:space="0" w:color="auto"/>
              <w:right w:val="single" w:sz="4" w:space="0" w:color="auto"/>
            </w:tcBorders>
            <w:shd w:val="clear" w:color="auto" w:fill="auto"/>
          </w:tcPr>
          <w:p w14:paraId="731F75EE" w14:textId="6892B3B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8FC10B1" w14:textId="60F472B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600,00</w:t>
            </w:r>
          </w:p>
        </w:tc>
        <w:tc>
          <w:tcPr>
            <w:tcW w:w="12190" w:type="dxa"/>
            <w:tcBorders>
              <w:top w:val="nil"/>
              <w:left w:val="single" w:sz="4" w:space="0" w:color="auto"/>
              <w:bottom w:val="single" w:sz="4" w:space="0" w:color="auto"/>
              <w:right w:val="single" w:sz="4" w:space="0" w:color="auto"/>
            </w:tcBorders>
            <w:shd w:val="clear" w:color="auto" w:fill="auto"/>
          </w:tcPr>
          <w:p w14:paraId="6CF518F5" w14:textId="405AAD0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Катетеры ангиографические </w:t>
            </w:r>
            <w:r w:rsidRPr="004F5CFE">
              <w:rPr>
                <w:rFonts w:ascii="Times New Roman" w:hAnsi="Times New Roman" w:cs="Times New Roman"/>
                <w:sz w:val="18"/>
                <w:szCs w:val="18"/>
              </w:rPr>
              <w:br/>
              <w:t xml:space="preserve"> Длина 100;110 см. Диаметр не менее 4,2F; 5F; 6F. Формы для ангиографии JL, JR, AL, AR, IM, MP, Tiger и Mitsudo, а также Pigtail.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w:t>
            </w:r>
            <w:r w:rsidRPr="004F5CFE">
              <w:rPr>
                <w:rFonts w:ascii="Times New Roman" w:hAnsi="Times New Roman" w:cs="Times New Roman"/>
                <w:sz w:val="18"/>
                <w:szCs w:val="18"/>
              </w:rPr>
              <w:lastRenderedPageBreak/>
              <w:t>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 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psi. Максимальное давление для катетера с наружным диаметром 5,2F и 6F не более 1200 psi. Упаковка - индивидуальная стерильная.</w:t>
            </w:r>
          </w:p>
        </w:tc>
      </w:tr>
      <w:tr w:rsidR="004F5CFE" w:rsidRPr="00C00517" w14:paraId="375A1C7F" w14:textId="11CB722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A1076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8A6343E" w14:textId="07D586B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Диагностический катетер</w:t>
            </w:r>
          </w:p>
        </w:tc>
        <w:tc>
          <w:tcPr>
            <w:tcW w:w="851" w:type="dxa"/>
            <w:tcBorders>
              <w:top w:val="nil"/>
              <w:left w:val="single" w:sz="4" w:space="0" w:color="auto"/>
              <w:bottom w:val="single" w:sz="4" w:space="0" w:color="auto"/>
              <w:right w:val="single" w:sz="4" w:space="0" w:color="auto"/>
            </w:tcBorders>
            <w:shd w:val="clear" w:color="auto" w:fill="auto"/>
          </w:tcPr>
          <w:p w14:paraId="6B2EF3FB" w14:textId="5F049C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352CCA3" w14:textId="1CE0A83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500,00</w:t>
            </w:r>
          </w:p>
        </w:tc>
        <w:tc>
          <w:tcPr>
            <w:tcW w:w="12190" w:type="dxa"/>
            <w:tcBorders>
              <w:top w:val="nil"/>
              <w:left w:val="single" w:sz="4" w:space="0" w:color="auto"/>
              <w:bottom w:val="single" w:sz="4" w:space="0" w:color="auto"/>
              <w:right w:val="single" w:sz="4" w:space="0" w:color="auto"/>
            </w:tcBorders>
            <w:shd w:val="clear" w:color="auto" w:fill="auto"/>
          </w:tcPr>
          <w:p w14:paraId="44E63108" w14:textId="71ABCA3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диагностический.  Материал катетера: наружный слой – нейлон с полиуретаном, средний слой – двойная оплетка из нержавеющей стали на всем протяжении катетера, за исключением дистальных 2 см, внутренний слой – нейлон с полиуретаном. Наличие наружного диаметра 4, 5 и 6 Fr. Наличие увеличенного внутреннего просвета 4Fr не менее 0,041”/1,03 мм,  5Fr не менее 0,047”/1,20 мм,  6Fr не менее 0,051”/1,30 мм. Совместимость с 0,038”/0,97 мм проводником. Максимальное давление не более 1000 psi /6,895 kpa. Мягкий полипропиленовый кончик катетеров за исключением Pigtail.  Наличие выбора длины катетеров 65см, 80см, 90см, 100см, 110см.  Наличие выбора специальных форм для правой и левой коронарных артерии, для трансрадиального доступа.</w:t>
            </w:r>
          </w:p>
        </w:tc>
      </w:tr>
      <w:tr w:rsidR="004F5CFE" w:rsidRPr="00C00517" w14:paraId="743013A0" w14:textId="4DF3DFF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03F6E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E23B4CB" w14:textId="259ECF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проводниковый</w:t>
            </w:r>
          </w:p>
        </w:tc>
        <w:tc>
          <w:tcPr>
            <w:tcW w:w="851" w:type="dxa"/>
            <w:tcBorders>
              <w:top w:val="nil"/>
              <w:left w:val="single" w:sz="4" w:space="0" w:color="auto"/>
              <w:bottom w:val="single" w:sz="4" w:space="0" w:color="auto"/>
              <w:right w:val="single" w:sz="4" w:space="0" w:color="auto"/>
            </w:tcBorders>
            <w:shd w:val="clear" w:color="auto" w:fill="auto"/>
          </w:tcPr>
          <w:p w14:paraId="0ADB7E0E" w14:textId="4EFCE54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17F9C4E" w14:textId="71A1735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150,00</w:t>
            </w:r>
          </w:p>
        </w:tc>
        <w:tc>
          <w:tcPr>
            <w:tcW w:w="12190" w:type="dxa"/>
            <w:tcBorders>
              <w:top w:val="nil"/>
              <w:left w:val="single" w:sz="4" w:space="0" w:color="auto"/>
              <w:bottom w:val="single" w:sz="4" w:space="0" w:color="auto"/>
              <w:right w:val="single" w:sz="4" w:space="0" w:color="auto"/>
            </w:tcBorders>
            <w:shd w:val="clear" w:color="auto" w:fill="auto"/>
          </w:tcPr>
          <w:p w14:paraId="1FE3DB54" w14:textId="66798B6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Проводниковые катетеры. Назначение для проведения интервенционных инструментариев. Форма и длина: возможность выбора специальных форм для доступа через лучевую (tiger) и феморальную артерии(extra backup) длиной 100 см, и 125 см для катетеров с формой Multipurpose. Наличие двойной металлической высокопрочной, плоской оплетки в теле катетера, материал катетера- полиамид. Наличие наружного диаметра 5, 6, 7, 8 Fr. Наличие увеличенного внутреннего просвета 5Fr-0,058”; 6Fr-0,071”, 7Fr-0,082”; 8Fr-0,091”.</w:t>
            </w:r>
            <w:r w:rsidRPr="004F5CFE">
              <w:rPr>
                <w:rFonts w:ascii="Times New Roman" w:hAnsi="Times New Roman" w:cs="Times New Roman"/>
                <w:sz w:val="18"/>
                <w:szCs w:val="18"/>
              </w:rPr>
              <w:br/>
              <w:t>Максимальное давление 725 psi. Наличие возможности выбора катетеров с боковыми отверстиями для катетеров диаметром 6, 7, 8Fr. Наличие внутреннего PTFE покрытия. Наличие наружного гидрофильного покрытия на всем протяжении катетера, за исключением дистальных 7 см и проксимальных 25 см. Наличие мягкого кончика длиной 2 мм. Наличие совместимости с катетером для проведения техники Mother&amp;Child и техники «целующихся» баллонов.</w:t>
            </w:r>
          </w:p>
        </w:tc>
      </w:tr>
      <w:tr w:rsidR="004F5CFE" w:rsidRPr="00C00517" w14:paraId="2029AC47" w14:textId="0361DBC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6DE87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A7B390D" w14:textId="589624A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Гибридный проводниковый катетер для трансфеморальной и трансрадиальной интервенции</w:t>
            </w:r>
          </w:p>
        </w:tc>
        <w:tc>
          <w:tcPr>
            <w:tcW w:w="851" w:type="dxa"/>
            <w:tcBorders>
              <w:top w:val="nil"/>
              <w:left w:val="single" w:sz="4" w:space="0" w:color="auto"/>
              <w:bottom w:val="single" w:sz="4" w:space="0" w:color="auto"/>
              <w:right w:val="single" w:sz="4" w:space="0" w:color="auto"/>
            </w:tcBorders>
            <w:shd w:val="clear" w:color="auto" w:fill="auto"/>
          </w:tcPr>
          <w:p w14:paraId="44488742" w14:textId="56F4DBF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D79B928" w14:textId="59D276A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400,00</w:t>
            </w:r>
          </w:p>
        </w:tc>
        <w:tc>
          <w:tcPr>
            <w:tcW w:w="12190" w:type="dxa"/>
            <w:tcBorders>
              <w:top w:val="nil"/>
              <w:left w:val="single" w:sz="4" w:space="0" w:color="auto"/>
              <w:bottom w:val="single" w:sz="4" w:space="0" w:color="auto"/>
              <w:right w:val="single" w:sz="4" w:space="0" w:color="auto"/>
            </w:tcBorders>
            <w:shd w:val="clear" w:color="auto" w:fill="auto"/>
          </w:tcPr>
          <w:p w14:paraId="5C38B529" w14:textId="5FE6C0B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Различная жесткость у проксимальной, средней и дистальной части проводникового катетера. Наличие размеров: 6, 7, 8, Fr. Наличие атравматичного кончика. Округлённые края дистального кончика с внешней и внутренней стороны. Наличие боковых отверстий, Наличие укороченных кончиков. Материал внутреннего слоя PTFE. Большой внутренний просвет: для катетера 6Fr - не менее 0,071" (1,80мм), для катетера 7Fr - не менее 0,081"(2.05мм), для катетера 8Fr - не менее 0,090" (2.28мм), длина 100см. Повышенная визуализация.</w:t>
            </w:r>
          </w:p>
        </w:tc>
      </w:tr>
      <w:tr w:rsidR="004F5CFE" w:rsidRPr="00C00517" w14:paraId="6D9B8900" w14:textId="068AC04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C2D69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FFFFFF" w:themeFill="background1"/>
            <w:noWrap/>
          </w:tcPr>
          <w:p w14:paraId="42AE4A0C" w14:textId="1309750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Удлинительный </w:t>
            </w:r>
            <w:r w:rsidRPr="004F5CFE">
              <w:rPr>
                <w:rFonts w:ascii="Times New Roman" w:hAnsi="Times New Roman" w:cs="Times New Roman"/>
                <w:sz w:val="18"/>
                <w:szCs w:val="18"/>
              </w:rPr>
              <w:br/>
              <w:t xml:space="preserve">проводниковый </w:t>
            </w:r>
            <w:r w:rsidRPr="004F5CFE">
              <w:rPr>
                <w:rFonts w:ascii="Times New Roman" w:hAnsi="Times New Roman" w:cs="Times New Roman"/>
                <w:sz w:val="18"/>
                <w:szCs w:val="18"/>
              </w:rPr>
              <w:br/>
              <w:t>катетер</w:t>
            </w:r>
          </w:p>
        </w:tc>
        <w:tc>
          <w:tcPr>
            <w:tcW w:w="851" w:type="dxa"/>
            <w:tcBorders>
              <w:top w:val="nil"/>
              <w:left w:val="single" w:sz="4" w:space="0" w:color="auto"/>
              <w:bottom w:val="single" w:sz="4" w:space="0" w:color="auto"/>
              <w:right w:val="single" w:sz="4" w:space="0" w:color="auto"/>
            </w:tcBorders>
            <w:shd w:val="clear" w:color="auto" w:fill="FFFFFF" w:themeFill="background1"/>
          </w:tcPr>
          <w:p w14:paraId="335B9264" w14:textId="0AA7604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FFFFFF" w:themeFill="background1"/>
          </w:tcPr>
          <w:p w14:paraId="5B0BCC9C" w14:textId="7A1F627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auto" w:fill="FFFFFF" w:themeFill="background1"/>
          </w:tcPr>
          <w:p w14:paraId="13FE8011" w14:textId="001240FD" w:rsidR="004F5CFE" w:rsidRPr="004F5CFE" w:rsidRDefault="004F5CFE" w:rsidP="001E2E9A">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проводниковый удлинительный, используется для обеспечения дополнительной резервной поддержки и доступа к дистальным поражениям. Направляющие детали удлинённого катетера помогают доставлять коронарные стенты, баллоны и другие интервенционные устройства во время процедур ангиопластики, которые помогают восстановить кровоток через коронарные и периферические артерии. Рабочая длина катетера 150 см (в том числе проксимальная часть и входной порт 125 см, и ди</w:t>
            </w:r>
            <w:r w:rsidR="001E2E9A">
              <w:rPr>
                <w:rFonts w:ascii="Times New Roman" w:hAnsi="Times New Roman" w:cs="Times New Roman"/>
                <w:sz w:val="18"/>
                <w:szCs w:val="18"/>
              </w:rPr>
              <w:t xml:space="preserve">стальная часть </w:t>
            </w:r>
            <w:r w:rsidR="001E2E9A">
              <w:rPr>
                <w:rFonts w:ascii="Times New Roman" w:hAnsi="Times New Roman" w:cs="Times New Roman"/>
                <w:sz w:val="18"/>
                <w:szCs w:val="18"/>
              </w:rPr>
              <w:br/>
              <w:t>катетера 25 см)</w:t>
            </w:r>
            <w:r w:rsidRPr="004F5CFE">
              <w:rPr>
                <w:rFonts w:ascii="Times New Roman" w:hAnsi="Times New Roman" w:cs="Times New Roman"/>
                <w:sz w:val="18"/>
                <w:szCs w:val="18"/>
              </w:rPr>
              <w:t>. Размер 6F-7F, стерильный, однократного применения.</w:t>
            </w:r>
          </w:p>
        </w:tc>
      </w:tr>
      <w:tr w:rsidR="004F5CFE" w:rsidRPr="00C00517" w14:paraId="4DA9CF48" w14:textId="2583C8B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3BE5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608B988" w14:textId="6CDAB31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Устройство для закрытия места пункции сосудов размерами (FR): 6;8.. </w:t>
            </w:r>
          </w:p>
        </w:tc>
        <w:tc>
          <w:tcPr>
            <w:tcW w:w="851" w:type="dxa"/>
            <w:tcBorders>
              <w:top w:val="nil"/>
              <w:left w:val="single" w:sz="4" w:space="0" w:color="auto"/>
              <w:bottom w:val="single" w:sz="4" w:space="0" w:color="auto"/>
              <w:right w:val="single" w:sz="4" w:space="0" w:color="auto"/>
            </w:tcBorders>
            <w:shd w:val="clear" w:color="auto" w:fill="auto"/>
          </w:tcPr>
          <w:p w14:paraId="47C298A2" w14:textId="522583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F6663EF" w14:textId="2110B7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4BB80BB1" w14:textId="6169202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Устройство для закрытия сосудов представляет собой эффективную механическую систему для закрытия места пункции бедренной артерии.</w:t>
            </w:r>
            <w:r w:rsidRPr="004F5CFE">
              <w:rPr>
                <w:rFonts w:ascii="Times New Roman" w:hAnsi="Times New Roman" w:cs="Times New Roman"/>
                <w:sz w:val="18"/>
                <w:szCs w:val="18"/>
              </w:rPr>
              <w:br/>
              <w:t>В сочетании с мощной системой герметизации, он обеспечивает надежную герметизацию с помощью коллагеновой пробки и эффективно спроектированного анкера. Сосудистое закрывающее устройство представляет собой простое трехэтапное закрывающее устройство, простое в использовании и обеспечивающее быстрый гемостаз.</w:t>
            </w:r>
            <w:r w:rsidRPr="004F5CFE">
              <w:rPr>
                <w:rFonts w:ascii="Times New Roman" w:hAnsi="Times New Roman" w:cs="Times New Roman"/>
                <w:sz w:val="18"/>
                <w:szCs w:val="18"/>
              </w:rPr>
              <w:br/>
              <w:t>Закрывает и размещает артериотомию между якорем и коллагеновой губкой. Гемостаз достигается в первую очередь механическим способом якорь-артериотомия-коллагеновый сэндвич, который дополняется коагуляционными свойствами коллагена.Специально разработанное устройство,  совместимо со стандартными существующими интродьюсерами, используемыми во время интервенционных процедур, которое не тредует смены интродьюсера по сравнению с другими существующими аналогами, что снижает кровопотерю, и травмотизацию сосуда .</w:t>
            </w:r>
            <w:r w:rsidRPr="004F5CFE">
              <w:rPr>
                <w:rFonts w:ascii="Times New Roman" w:hAnsi="Times New Roman" w:cs="Times New Roman"/>
                <w:sz w:val="18"/>
                <w:szCs w:val="18"/>
              </w:rPr>
              <w:br/>
              <w:t>Можно использовать с существующими 6 и 8 Fr., интродьюсерами, используемыми во время интервенционных процедур с рабочей длиной до 12 см.</w:t>
            </w:r>
            <w:r w:rsidRPr="004F5CFE">
              <w:rPr>
                <w:rFonts w:ascii="Times New Roman" w:hAnsi="Times New Roman" w:cs="Times New Roman"/>
                <w:sz w:val="18"/>
                <w:szCs w:val="18"/>
              </w:rPr>
              <w:br/>
              <w:t>Размер устройства: 6F и 8F.</w:t>
            </w:r>
            <w:r w:rsidRPr="004F5CFE">
              <w:rPr>
                <w:rFonts w:ascii="Times New Roman" w:hAnsi="Times New Roman" w:cs="Times New Roman"/>
                <w:sz w:val="18"/>
                <w:szCs w:val="18"/>
              </w:rPr>
              <w:br/>
              <w:t>Общая длина устройства: 205 ±10 мм.</w:t>
            </w:r>
            <w:r w:rsidRPr="004F5CFE">
              <w:rPr>
                <w:rFonts w:ascii="Times New Roman" w:hAnsi="Times New Roman" w:cs="Times New Roman"/>
                <w:sz w:val="18"/>
                <w:szCs w:val="18"/>
              </w:rPr>
              <w:br/>
              <w:t>Эффективная длина устройства: 155 ±10 мм.</w:t>
            </w:r>
            <w:r w:rsidRPr="004F5CFE">
              <w:rPr>
                <w:rFonts w:ascii="Times New Roman" w:hAnsi="Times New Roman" w:cs="Times New Roman"/>
                <w:sz w:val="18"/>
                <w:szCs w:val="18"/>
              </w:rPr>
              <w:br/>
              <w:t>Полный период деградации: 90 дней.</w:t>
            </w:r>
            <w:r w:rsidRPr="004F5CFE">
              <w:rPr>
                <w:rFonts w:ascii="Times New Roman" w:hAnsi="Times New Roman" w:cs="Times New Roman"/>
                <w:sz w:val="18"/>
                <w:szCs w:val="18"/>
              </w:rPr>
              <w:br/>
              <w:t>Совместимость с интродьюсерной оболочкой: Устройство 6F, совместимое с интродьюсерами 6F и 7F. Устройство 8F, совместимое с интродьюсерами 8F и 9F.</w:t>
            </w:r>
          </w:p>
        </w:tc>
      </w:tr>
      <w:tr w:rsidR="004F5CFE" w:rsidRPr="00C00517" w14:paraId="0647F7ED" w14:textId="6EA55EC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81D99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E8661C8" w14:textId="1D15E36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для внутрисосудистых ультразвуковых исследований</w:t>
            </w:r>
          </w:p>
        </w:tc>
        <w:tc>
          <w:tcPr>
            <w:tcW w:w="851" w:type="dxa"/>
            <w:tcBorders>
              <w:top w:val="nil"/>
              <w:left w:val="single" w:sz="4" w:space="0" w:color="auto"/>
              <w:bottom w:val="single" w:sz="4" w:space="0" w:color="auto"/>
              <w:right w:val="single" w:sz="4" w:space="0" w:color="auto"/>
            </w:tcBorders>
            <w:shd w:val="clear" w:color="auto" w:fill="auto"/>
          </w:tcPr>
          <w:p w14:paraId="44621843" w14:textId="0442BF7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2499DAE" w14:textId="196D23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auto" w:fill="auto"/>
          </w:tcPr>
          <w:p w14:paraId="59315A65" w14:textId="1902954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для внутрисосудистых ультразвуковых исследований</w:t>
            </w:r>
            <w:r w:rsidRPr="004F5CFE">
              <w:rPr>
                <w:rFonts w:ascii="Times New Roman" w:hAnsi="Times New Roman" w:cs="Times New Roman"/>
                <w:sz w:val="18"/>
                <w:szCs w:val="18"/>
              </w:rPr>
              <w:br/>
              <w:t xml:space="preserve">• Катетер для ультразвуковых исследований коронарного и периферического сосудистого русла, цифровой, системы. </w:t>
            </w:r>
            <w:r w:rsidRPr="004F5CFE">
              <w:rPr>
                <w:rFonts w:ascii="Times New Roman" w:hAnsi="Times New Roman" w:cs="Times New Roman"/>
                <w:sz w:val="18"/>
                <w:szCs w:val="18"/>
              </w:rPr>
              <w:br/>
              <w:t>• Состоит из:  1) проксимальной части с разъемом для подключения к интерфейсу пациента, 2) тела диаметром не более 2,9F в проксимальной части и не более 3,3F в дистальной и 3) кончика, несущим ультразвуковой датчик.</w:t>
            </w:r>
            <w:r w:rsidRPr="004F5CFE">
              <w:rPr>
                <w:rFonts w:ascii="Times New Roman" w:hAnsi="Times New Roman" w:cs="Times New Roman"/>
                <w:sz w:val="18"/>
                <w:szCs w:val="18"/>
              </w:rPr>
              <w:br/>
              <w:t xml:space="preserve">• Рабочая длина катетера – не менее 150 см. Совместим с проводниковыми катетерами диаметром не менее 5F (1,67мм) и интервенционными проводниками диаметром не более 0,014” (0,36мм). На расстоянии не более 100 см. от дистального конца расположены 2 маркера для корректного позиционирования катетера при лучевом и бедренном доступах. Длина OTW участка – не менее 24 см. от дистального конца, наличие гидрофильного покрытия на всем протяжении OTW участка. Атравматичный дистальный конец катетера имеет внешний диаметр не более 0,48 мм. и содержит 3 рентгенконтрастных маркера, расположенных на расстоянии 10мм друг от друга, необходимые для определения длины поражения сосудистого русла и </w:t>
            </w:r>
            <w:r w:rsidRPr="004F5CFE">
              <w:rPr>
                <w:rFonts w:ascii="Times New Roman" w:hAnsi="Times New Roman" w:cs="Times New Roman"/>
                <w:sz w:val="18"/>
                <w:szCs w:val="18"/>
              </w:rPr>
              <w:lastRenderedPageBreak/>
              <w:t>точного позиционирования дистального конца катетера.</w:t>
            </w:r>
            <w:r w:rsidRPr="004F5CFE">
              <w:rPr>
                <w:rFonts w:ascii="Times New Roman" w:hAnsi="Times New Roman" w:cs="Times New Roman"/>
                <w:sz w:val="18"/>
                <w:szCs w:val="18"/>
              </w:rPr>
              <w:br/>
              <w:t>• Длина ультразвукового датчика не более 5мм, расположенный на расстоянии не более 10 мм от дистального конца катетера, внешний диаметр катетера в месте расположения датчика не более 3,5F (1,17 мм).</w:t>
            </w:r>
            <w:r w:rsidRPr="004F5CFE">
              <w:rPr>
                <w:rFonts w:ascii="Times New Roman" w:hAnsi="Times New Roman" w:cs="Times New Roman"/>
                <w:sz w:val="18"/>
                <w:szCs w:val="18"/>
              </w:rPr>
              <w:br/>
              <w:t>• Возможность работы катетера в трех режимах: 1) двухмерной эхографии, 2) одновременного измерения динамики кровотока и эхографии, 3) виртуальной гистологии. Возможность реализации всех трех режимов с обзором сосудистого русла на 360</w:t>
            </w:r>
            <w:r w:rsidRPr="004F5CFE">
              <w:rPr>
                <w:rFonts w:ascii="Times New Roman" w:eastAsia="MS Gothic" w:hAnsi="Times New Roman" w:cs="Times New Roman"/>
                <w:sz w:val="18"/>
                <w:szCs w:val="18"/>
              </w:rPr>
              <w:t>⁰</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без</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вращения</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катетера</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вокруг</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своей</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оси</w:t>
            </w:r>
            <w:r w:rsidRPr="004F5CFE">
              <w:rPr>
                <w:rFonts w:ascii="Times New Roman" w:hAnsi="Times New Roman" w:cs="Times New Roman"/>
                <w:sz w:val="18"/>
                <w:szCs w:val="18"/>
              </w:rPr>
              <w:t>.</w:t>
            </w:r>
            <w:r w:rsidRPr="004F5CFE">
              <w:rPr>
                <w:rFonts w:ascii="Times New Roman" w:hAnsi="Times New Roman" w:cs="Times New Roman"/>
                <w:sz w:val="18"/>
                <w:szCs w:val="18"/>
              </w:rPr>
              <w:br/>
            </w:r>
            <w:r w:rsidRPr="004F5CFE">
              <w:rPr>
                <w:rFonts w:ascii="Times New Roman" w:eastAsia="Malgun Gothic Semilight"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Глубина</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обзора</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не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более</w:t>
            </w:r>
            <w:r w:rsidRPr="004F5CFE">
              <w:rPr>
                <w:rFonts w:ascii="Times New Roman" w:hAnsi="Times New Roman" w:cs="Times New Roman"/>
                <w:sz w:val="18"/>
                <w:szCs w:val="18"/>
              </w:rPr>
              <w:t xml:space="preserve"> 20 </w:t>
            </w:r>
            <w:r w:rsidRPr="004F5CFE">
              <w:rPr>
                <w:rFonts w:ascii="Times New Roman" w:eastAsia="Malgun Gothic Semilight" w:hAnsi="Times New Roman" w:cs="Times New Roman"/>
                <w:sz w:val="18"/>
                <w:szCs w:val="18"/>
              </w:rPr>
              <w:t>мм</w:t>
            </w:r>
            <w:r w:rsidRPr="004F5CFE">
              <w:rPr>
                <w:rFonts w:ascii="Times New Roman" w:hAnsi="Times New Roman" w:cs="Times New Roman"/>
                <w:sz w:val="18"/>
                <w:szCs w:val="18"/>
              </w:rPr>
              <w:t>.</w:t>
            </w:r>
            <w:r w:rsidRPr="004F5CFE">
              <w:rPr>
                <w:rFonts w:ascii="Times New Roman" w:hAnsi="Times New Roman" w:cs="Times New Roman"/>
                <w:sz w:val="18"/>
                <w:szCs w:val="18"/>
              </w:rPr>
              <w:br/>
            </w:r>
            <w:r w:rsidRPr="004F5CFE">
              <w:rPr>
                <w:rFonts w:ascii="Times New Roman" w:eastAsia="Malgun Gothic Semilight"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Пиковые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значения</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акустической</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мощности</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в</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режиме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двухмерной</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эхографии</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не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более</w:t>
            </w:r>
            <w:r w:rsidRPr="004F5CFE">
              <w:rPr>
                <w:rFonts w:ascii="Times New Roman" w:hAnsi="Times New Roman" w:cs="Times New Roman"/>
                <w:sz w:val="18"/>
                <w:szCs w:val="18"/>
              </w:rPr>
              <w:t xml:space="preserve"> 2,93</w:t>
            </w:r>
            <w:r w:rsidRPr="004F5CFE">
              <w:rPr>
                <w:rFonts w:ascii="Times New Roman" w:eastAsia="Malgun Gothic Semilight" w:hAnsi="Times New Roman" w:cs="Times New Roman"/>
                <w:sz w:val="18"/>
                <w:szCs w:val="18"/>
              </w:rPr>
              <w:t>х</w:t>
            </w:r>
            <w:r w:rsidRPr="004F5CFE">
              <w:rPr>
                <w:rFonts w:ascii="Times New Roman" w:hAnsi="Times New Roman" w:cs="Times New Roman"/>
                <w:sz w:val="18"/>
                <w:szCs w:val="18"/>
              </w:rPr>
              <w:t xml:space="preserve">10-3 мВт/см2, в режиме одновременного измерения кровотока и эхографии – не более 7,98х10-2 мВт/см2. Длительность ультразвукового импульса не более 161х10-3 мкс вне зависимости от режима работы катетера. Частота повторения ультразвукового импульса не более 75,4 кГц, частота самого импульса не более 20МГц, усредненная частота – 18,6МГц. Тепловой коэффициент, определяемый как квадратичная мощность / 210 – не более 2,06х10-5. </w:t>
            </w:r>
            <w:r w:rsidRPr="004F5CFE">
              <w:rPr>
                <w:rFonts w:ascii="Times New Roman" w:hAnsi="Times New Roman" w:cs="Times New Roman"/>
                <w:sz w:val="18"/>
                <w:szCs w:val="18"/>
              </w:rPr>
              <w:br/>
              <w:t>• Не более 1 шт. в упаковке. Стерильно. Для одноразового применения.</w:t>
            </w:r>
          </w:p>
        </w:tc>
      </w:tr>
      <w:tr w:rsidR="004F5CFE" w:rsidRPr="00C00517" w14:paraId="5D402DD9" w14:textId="5565C2C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FEFD9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E53500F" w14:textId="6BC2DD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 с датчиком давления 185см., прямой кончик</w:t>
            </w:r>
          </w:p>
        </w:tc>
        <w:tc>
          <w:tcPr>
            <w:tcW w:w="851" w:type="dxa"/>
            <w:tcBorders>
              <w:top w:val="nil"/>
              <w:left w:val="single" w:sz="4" w:space="0" w:color="auto"/>
              <w:bottom w:val="single" w:sz="4" w:space="0" w:color="auto"/>
              <w:right w:val="single" w:sz="4" w:space="0" w:color="auto"/>
            </w:tcBorders>
            <w:shd w:val="clear" w:color="auto" w:fill="auto"/>
          </w:tcPr>
          <w:p w14:paraId="5D335738" w14:textId="0FB7093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5A5DE48" w14:textId="0B05BF8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3BED8629" w14:textId="13250E2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 с датчиком давления</w:t>
            </w:r>
            <w:r w:rsidRPr="004F5CFE">
              <w:rPr>
                <w:rFonts w:ascii="Times New Roman" w:hAnsi="Times New Roman" w:cs="Times New Roman"/>
                <w:sz w:val="18"/>
                <w:szCs w:val="18"/>
              </w:rPr>
              <w:br/>
              <w:t xml:space="preserve">• Проводник с датчиком давления предназначен для измерения фракционного резерва кровотока коронарного и периферического сосудистого русла в двух режимах: </w:t>
            </w:r>
            <w:r w:rsidRPr="004F5CFE">
              <w:rPr>
                <w:rFonts w:ascii="Times New Roman" w:hAnsi="Times New Roman" w:cs="Times New Roman"/>
                <w:sz w:val="18"/>
                <w:szCs w:val="18"/>
              </w:rPr>
              <w:br/>
              <w:t xml:space="preserve">1) при введении медикаментов, вызывающих максимальную гиперимию (FFR); </w:t>
            </w:r>
            <w:r w:rsidRPr="004F5CFE">
              <w:rPr>
                <w:rFonts w:ascii="Times New Roman" w:hAnsi="Times New Roman" w:cs="Times New Roman"/>
                <w:sz w:val="18"/>
                <w:szCs w:val="18"/>
              </w:rPr>
              <w:br/>
              <w:t>2) безмедикаментозного режима (iFR),  а также поддержки проводимых по нему баллонных катетеров и иных инструментов.</w:t>
            </w:r>
            <w:r w:rsidRPr="004F5CFE">
              <w:rPr>
                <w:rFonts w:ascii="Times New Roman" w:hAnsi="Times New Roman" w:cs="Times New Roman"/>
                <w:sz w:val="18"/>
                <w:szCs w:val="18"/>
              </w:rPr>
              <w:br/>
              <w:t xml:space="preserve">• Состоит из </w:t>
            </w:r>
            <w:r w:rsidRPr="004F5CFE">
              <w:rPr>
                <w:rFonts w:ascii="Times New Roman" w:hAnsi="Times New Roman" w:cs="Times New Roman"/>
                <w:sz w:val="18"/>
                <w:szCs w:val="18"/>
              </w:rPr>
              <w:br/>
              <w:t xml:space="preserve">1) проксимальной части с тефлоновым покрытием, поворотным устройством и коннектором с модульным разъемом для подключения к считывающему устройству; </w:t>
            </w:r>
            <w:r w:rsidRPr="004F5CFE">
              <w:rPr>
                <w:rFonts w:ascii="Times New Roman" w:hAnsi="Times New Roman" w:cs="Times New Roman"/>
                <w:sz w:val="18"/>
                <w:szCs w:val="18"/>
              </w:rPr>
              <w:br/>
              <w:t xml:space="preserve">2) тела проводника диаметром не более 0,014” на всем протяжении; </w:t>
            </w:r>
            <w:r w:rsidRPr="004F5CFE">
              <w:rPr>
                <w:rFonts w:ascii="Times New Roman" w:hAnsi="Times New Roman" w:cs="Times New Roman"/>
                <w:sz w:val="18"/>
                <w:szCs w:val="18"/>
              </w:rPr>
              <w:br/>
              <w:t>3) дистального гибкого участка длиной не менее 30см. Наличие гидрофильного покрытия на расстоянии не менее 27 см. от датчика давления.</w:t>
            </w:r>
            <w:r w:rsidRPr="004F5CFE">
              <w:rPr>
                <w:rFonts w:ascii="Times New Roman" w:hAnsi="Times New Roman" w:cs="Times New Roman"/>
                <w:sz w:val="18"/>
                <w:szCs w:val="18"/>
              </w:rPr>
              <w:br/>
              <w:t>• Наличие гибкого рентгенконтрастного кончика длиной не более 3см., прямой или J-образной формы, за которым расположен пъезоэлектрический датчик давления. Кончик имеет плоский несущий компонент, позволяющий придавать ему желаемую форму.</w:t>
            </w:r>
            <w:r w:rsidRPr="004F5CFE">
              <w:rPr>
                <w:rFonts w:ascii="Times New Roman" w:hAnsi="Times New Roman" w:cs="Times New Roman"/>
                <w:sz w:val="18"/>
                <w:szCs w:val="18"/>
              </w:rPr>
              <w:br/>
              <w:t>• Коннектор с 5 площадками контакта для проводника, разъемом формата RJ45 на гибком проводе для подключения к модуля пациента.</w:t>
            </w:r>
            <w:r w:rsidRPr="004F5CFE">
              <w:rPr>
                <w:rFonts w:ascii="Times New Roman" w:hAnsi="Times New Roman" w:cs="Times New Roman"/>
                <w:sz w:val="18"/>
                <w:szCs w:val="18"/>
              </w:rPr>
              <w:br/>
              <w:t xml:space="preserve">• Рабочая длина проводника 185 или 300см. </w:t>
            </w:r>
            <w:r w:rsidRPr="004F5CFE">
              <w:rPr>
                <w:rFonts w:ascii="Times New Roman" w:hAnsi="Times New Roman" w:cs="Times New Roman"/>
                <w:sz w:val="18"/>
                <w:szCs w:val="18"/>
              </w:rPr>
              <w:br/>
              <w:t>• Не более 1 шт. в упаковке. Стерильно. Для одноразового применения.</w:t>
            </w:r>
          </w:p>
        </w:tc>
      </w:tr>
      <w:tr w:rsidR="004F5CFE" w:rsidRPr="00C00517" w14:paraId="780EDB4F" w14:textId="2240AC2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2BC0E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393A33F" w14:textId="2DC708A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петлевой ловушки</w:t>
            </w:r>
          </w:p>
        </w:tc>
        <w:tc>
          <w:tcPr>
            <w:tcW w:w="851" w:type="dxa"/>
            <w:tcBorders>
              <w:top w:val="nil"/>
              <w:left w:val="single" w:sz="4" w:space="0" w:color="auto"/>
              <w:bottom w:val="single" w:sz="4" w:space="0" w:color="auto"/>
              <w:right w:val="single" w:sz="4" w:space="0" w:color="auto"/>
            </w:tcBorders>
            <w:shd w:val="clear" w:color="auto" w:fill="auto"/>
          </w:tcPr>
          <w:p w14:paraId="31EA9F7A" w14:textId="7BE8B7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0F4D1E8" w14:textId="7691B3F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26187B01" w14:textId="0F9D77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Вольфрамовая петля с покрытием из нитрида титана</w:t>
            </w:r>
            <w:r w:rsidRPr="004F5CFE">
              <w:rPr>
                <w:rFonts w:ascii="Times New Roman" w:hAnsi="Times New Roman" w:cs="Times New Roman"/>
                <w:sz w:val="18"/>
                <w:szCs w:val="18"/>
              </w:rPr>
              <w:br/>
              <w:t>-Повышенная биосовместимость</w:t>
            </w:r>
            <w:r w:rsidRPr="004F5CFE">
              <w:rPr>
                <w:rFonts w:ascii="Times New Roman" w:hAnsi="Times New Roman" w:cs="Times New Roman"/>
                <w:sz w:val="18"/>
                <w:szCs w:val="18"/>
              </w:rPr>
              <w:br/>
              <w:t>-Повышенная устойчивость к разрушению</w:t>
            </w:r>
            <w:r w:rsidRPr="004F5CFE">
              <w:rPr>
                <w:rFonts w:ascii="Times New Roman" w:hAnsi="Times New Roman" w:cs="Times New Roman"/>
                <w:sz w:val="18"/>
                <w:szCs w:val="18"/>
              </w:rPr>
              <w:br/>
              <w:t>-Отличная рентгеноконтрастность</w:t>
            </w:r>
            <w:r w:rsidRPr="004F5CFE">
              <w:rPr>
                <w:rFonts w:ascii="Times New Roman" w:hAnsi="Times New Roman" w:cs="Times New Roman"/>
                <w:sz w:val="18"/>
                <w:szCs w:val="18"/>
              </w:rPr>
              <w:br/>
              <w:t>-Отличная поддержка формы и способность контролировать дистальный вал.</w:t>
            </w:r>
            <w:r w:rsidRPr="004F5CFE">
              <w:rPr>
                <w:rFonts w:ascii="Times New Roman" w:hAnsi="Times New Roman" w:cs="Times New Roman"/>
                <w:sz w:val="18"/>
                <w:szCs w:val="18"/>
              </w:rPr>
              <w:br/>
              <w:t>Гибкий нитиноловый вал обеспечивает устойчивость к перегибам и контроль крутящего момента 1:1.</w:t>
            </w:r>
            <w:r w:rsidRPr="004F5CFE">
              <w:rPr>
                <w:rFonts w:ascii="Times New Roman" w:hAnsi="Times New Roman" w:cs="Times New Roman"/>
                <w:sz w:val="18"/>
                <w:szCs w:val="18"/>
              </w:rPr>
              <w:br/>
              <w:t>Угол 90° между петлей и валом упрощает манипуляции и извлечение.</w:t>
            </w:r>
            <w:r w:rsidRPr="004F5CFE">
              <w:rPr>
                <w:rFonts w:ascii="Times New Roman" w:hAnsi="Times New Roman" w:cs="Times New Roman"/>
                <w:sz w:val="18"/>
                <w:szCs w:val="18"/>
              </w:rPr>
              <w:br/>
              <w:t>Рентгеноконтрастный маркер на дистальном конце катетера обеспечивает превосходную рентгеноскопическую визуализацию.</w:t>
            </w:r>
            <w:r w:rsidRPr="004F5CFE">
              <w:rPr>
                <w:rFonts w:ascii="Times New Roman" w:hAnsi="Times New Roman" w:cs="Times New Roman"/>
                <w:sz w:val="18"/>
                <w:szCs w:val="18"/>
              </w:rPr>
              <w:br/>
              <w:t>Широкий спектр применения для клинических процедур. Диаметр петли (мм): 5,10,15,20,25,30,35. Длина (см): 120. Размер катетера (фр.) 4,6. Длина катетера (см): 100.</w:t>
            </w:r>
          </w:p>
        </w:tc>
      </w:tr>
      <w:tr w:rsidR="004F5CFE" w:rsidRPr="00C00517" w14:paraId="7C61E875" w14:textId="1433A95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0069A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3E1DA33" w14:textId="47A4020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Аспирационный катетер</w:t>
            </w:r>
          </w:p>
        </w:tc>
        <w:tc>
          <w:tcPr>
            <w:tcW w:w="851" w:type="dxa"/>
            <w:tcBorders>
              <w:top w:val="nil"/>
              <w:left w:val="single" w:sz="4" w:space="0" w:color="auto"/>
              <w:bottom w:val="single" w:sz="4" w:space="0" w:color="auto"/>
              <w:right w:val="single" w:sz="4" w:space="0" w:color="auto"/>
            </w:tcBorders>
            <w:shd w:val="clear" w:color="auto" w:fill="auto"/>
          </w:tcPr>
          <w:p w14:paraId="4A7CA8B9" w14:textId="29CFD38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B61A503" w14:textId="4EB2430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1CF4F9A7" w14:textId="270C36D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Аспирационный катетер. Назначение: для аспирации эмболического материала. Основные функциональные требования, технические характеристик. Наличие диаметра катетера 6 Fr, 7 Fr, 8 Fr. Наличие входного профиля 0.019”. Наличие короткого и закругленного кончика длиной 6 мм с отверстием 4 мм. Наличие гидрофильного М-покрытия дистальной части катетера длиной 40 см. Наличие длины катетера 140 см. Наличие 2-х ренгеноконтрастных маркера: Один маркер длиной 1 мм на расстоянии 4 мм от кончика и один маркер длиной 10 см расположенный на 90 см от дистального кончика. Совместимость с проводником 0.014". Длина порта для проводника 23 см. Наличие в одной упаковке 2 аспирационных шприцев, аспирационной линии и чаши-фильтра. Наличие выбора катетера со стилетом для прохождения в извитых сосудах.</w:t>
            </w:r>
          </w:p>
        </w:tc>
      </w:tr>
      <w:tr w:rsidR="004F5CFE" w:rsidRPr="00C00517" w14:paraId="46D837B7" w14:textId="7D1A3D3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FC68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50F9318" w14:textId="79EF919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Индефлятор аналоговый в комплекте с иглой, торк девайсом и гемостатическим клапаном (типа клик) </w:t>
            </w:r>
          </w:p>
        </w:tc>
        <w:tc>
          <w:tcPr>
            <w:tcW w:w="851" w:type="dxa"/>
            <w:tcBorders>
              <w:top w:val="nil"/>
              <w:left w:val="single" w:sz="4" w:space="0" w:color="auto"/>
              <w:bottom w:val="single" w:sz="4" w:space="0" w:color="auto"/>
              <w:right w:val="single" w:sz="4" w:space="0" w:color="auto"/>
            </w:tcBorders>
            <w:shd w:val="clear" w:color="auto" w:fill="auto"/>
          </w:tcPr>
          <w:p w14:paraId="418AAABA" w14:textId="24F229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FC48572" w14:textId="27C343A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400,00</w:t>
            </w:r>
          </w:p>
        </w:tc>
        <w:tc>
          <w:tcPr>
            <w:tcW w:w="12190" w:type="dxa"/>
            <w:tcBorders>
              <w:top w:val="nil"/>
              <w:left w:val="single" w:sz="4" w:space="0" w:color="auto"/>
              <w:bottom w:val="single" w:sz="4" w:space="0" w:color="auto"/>
              <w:right w:val="single" w:sz="4" w:space="0" w:color="auto"/>
            </w:tcBorders>
            <w:shd w:val="clear" w:color="auto" w:fill="auto"/>
          </w:tcPr>
          <w:p w14:paraId="72ABD7CC" w14:textId="1AA1DDD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Шприц-манометр  для создания и мониторинга давления в пределах от -0,4 до 30 АТМ/бар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объем не менее 20 мл, оборудовано безвоздушным ротатором, обеспечивающим безвоздушное соединение с баллонным катетером. Наличие гибкой трубкой высокого давления с двойным плетением длиной 33,02 см (13") и 3-ходового краника. Устройство оборудовано поршнем с запирающим/высвобождающим механизмом PrimeLoc. Механизм PrimeLok позволяет удалить воздух и чрезмерную жидкость без сжимания спускового устройства (триггера).   Поверхность рукоятки рифленая для исключения соскальзывания рук оператора.Устройство аналоговое, для создания давления не менее 30 атм (для проведения ангиопластик высокого давления и измерения давления). Поршень, расположенный в корпусе, имеет тройное кольцо (для исключения протекания колбы), на конце поршень имеет форму острия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трехходовой, с прозрачным корпусом, крутящийся, гемостатический клапан (Y-коннектора)7F или 9F, торкдевайс (для управления коронарным проводником), «тупая» игла для бережного проведения коронарного проводника через </w:t>
            </w:r>
            <w:r w:rsidRPr="004F5CFE">
              <w:rPr>
                <w:rFonts w:ascii="Times New Roman" w:hAnsi="Times New Roman" w:cs="Times New Roman"/>
                <w:sz w:val="18"/>
                <w:szCs w:val="18"/>
              </w:rPr>
              <w:lastRenderedPageBreak/>
              <w:t>гемостатический клапан. 2) шприцы 10мл с крсным и желтым поршнем с надписью нитро и гепарин на корпусе, 3-ходовый краник, упакованный отдельно. 3)шприц для промывания  RX 4) шприц отрицательного давления Возможность выбора индефлятора с  цифровым электронным дисплеем с целью создания и мониторинга давления в пределах от -0.4 до 30 АТМ (-6 до +441 PSI) с точностью ± -0.625.Наличие встроенного датчика давления для точного считывание давления.Возможность просмотра времени с момента последней инфляции и измерения времени инфляции.Светящийся LED дисплей высокого разрешения, расположенный под углом для облегчения визуализации даже при слабой освещенности. Возможность выбора аналогова индефлятора  30 Атм. в наборе со шприцом ангиографическим 10мл. и Трубкой  удлинителем длиной 33,02 см.</w:t>
            </w:r>
          </w:p>
        </w:tc>
      </w:tr>
      <w:tr w:rsidR="004F5CFE" w:rsidRPr="00C00517" w14:paraId="7FB290E2" w14:textId="4582A58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DE425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CA5021D" w14:textId="76B0A0F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Опционный вена-кава фильтр </w:t>
            </w:r>
          </w:p>
        </w:tc>
        <w:tc>
          <w:tcPr>
            <w:tcW w:w="851" w:type="dxa"/>
            <w:tcBorders>
              <w:top w:val="nil"/>
              <w:left w:val="single" w:sz="4" w:space="0" w:color="auto"/>
              <w:bottom w:val="single" w:sz="4" w:space="0" w:color="auto"/>
              <w:right w:val="single" w:sz="4" w:space="0" w:color="auto"/>
            </w:tcBorders>
            <w:shd w:val="clear" w:color="auto" w:fill="auto"/>
          </w:tcPr>
          <w:p w14:paraId="214EF704" w14:textId="79281BB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D671E2E" w14:textId="090665A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4014B542" w14:textId="4EC7FF8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Опциональный фильтр из нержавеющей стали 316 LVM, для постоянной или временной имплантации (без ограничения времени для удаления), конический, с двумя уровнями. Верхний (фиксирующий) уровень из шести коротких ножек, с дистальными концами в форме крючков для активного крепления и нижний (центрирующий) уровень из трех длинных ножек, две из них с филированными атравматичными для сосудов концами, а третья имеет на конце петлю, позволяющую проталкивать фильтр при имплантации феморальным и подколенным доступом. Немагнитный, условно совместимый с МРТ до 3 Тесла. Соединение ножек без спаек, уменьшающее риск излома. Высота фильтра - 55 мм, вес - менее 1 гр, диаметр ножек 0,3 мм. Подходит для полой вены до 32 мм в диаметре. Комплект включает катетер-интродьюсер 7F с рентгеноконтрастной меткой, расширитель, доставляющий катетер, пункционную иглу 17G и J-образный проводник .035”, 9F, 150/180cm.</w:t>
            </w:r>
          </w:p>
        </w:tc>
      </w:tr>
      <w:tr w:rsidR="004F5CFE" w:rsidRPr="00C00517" w14:paraId="27F489C1" w14:textId="757A8BE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D3B6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98D4186" w14:textId="711C51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Устройство для удаления и репозиционирования вена-кава фильтра </w:t>
            </w:r>
          </w:p>
        </w:tc>
        <w:tc>
          <w:tcPr>
            <w:tcW w:w="851" w:type="dxa"/>
            <w:tcBorders>
              <w:top w:val="nil"/>
              <w:left w:val="single" w:sz="4" w:space="0" w:color="auto"/>
              <w:bottom w:val="single" w:sz="4" w:space="0" w:color="auto"/>
              <w:right w:val="single" w:sz="4" w:space="0" w:color="auto"/>
            </w:tcBorders>
            <w:shd w:val="clear" w:color="auto" w:fill="auto"/>
          </w:tcPr>
          <w:p w14:paraId="3B17A0BA" w14:textId="12BCD92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47DC5EE" w14:textId="5575D22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7956F2F6" w14:textId="69A2E5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 для удаления и / или переустановки вена-кава фильтра югулярным доступом: с прямыми, изогнутыми щипцами или с регулируемым углом зоны сгиба. Комплектность: Катетер-интродьюсер 9FR ID (внутренний диаметр)- полиэтилен HD. Расширитель 9F - полиэтилен HD. Катетер 7F - полиэтилен HD. Устройство с щипцами. Пункционная игла - нержавеющая сталь 304. J-образный проводник - нержавеющая сталь 304 с тефлоновым покрытием. Диаметр проволоки лапок (мм) – 0,4; материал - нержавеющая сталь 316 LVM*; Диаметр щипцов (мм) – 12-15; Длина щипцов (мм) – 24; Угол раскрытия (°) для регулируемого устройства- 140-145.</w:t>
            </w:r>
          </w:p>
        </w:tc>
      </w:tr>
      <w:tr w:rsidR="004F5CFE" w:rsidRPr="00C00517" w14:paraId="14124AA9" w14:textId="17B3CEE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587C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B47C9BE" w14:textId="66804A2A" w:rsidR="004F5CFE" w:rsidRPr="004F5CFE" w:rsidRDefault="004F5CFE" w:rsidP="004F5CFE">
            <w:pPr>
              <w:widowControl w:val="0"/>
              <w:contextualSpacing/>
              <w:rPr>
                <w:rFonts w:ascii="Times New Roman" w:hAnsi="Times New Roman" w:cs="Times New Roman"/>
                <w:sz w:val="18"/>
                <w:szCs w:val="18"/>
                <w:lang w:val="en-US"/>
              </w:rPr>
            </w:pPr>
            <w:r w:rsidRPr="004F5CFE">
              <w:rPr>
                <w:rFonts w:ascii="Times New Roman" w:hAnsi="Times New Roman" w:cs="Times New Roman"/>
                <w:sz w:val="18"/>
                <w:szCs w:val="18"/>
              </w:rPr>
              <w:t>Оксигенатор ЭКМО для взрослых</w:t>
            </w:r>
          </w:p>
        </w:tc>
        <w:tc>
          <w:tcPr>
            <w:tcW w:w="851" w:type="dxa"/>
            <w:tcBorders>
              <w:top w:val="nil"/>
              <w:left w:val="single" w:sz="4" w:space="0" w:color="auto"/>
              <w:bottom w:val="single" w:sz="4" w:space="0" w:color="auto"/>
              <w:right w:val="single" w:sz="4" w:space="0" w:color="auto"/>
            </w:tcBorders>
            <w:shd w:val="clear" w:color="auto" w:fill="auto"/>
          </w:tcPr>
          <w:p w14:paraId="1C136B0C" w14:textId="71E4AA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FFE69DA" w14:textId="240B843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6815B11C" w14:textId="2945FC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Тип оксигенатора - Мембранный, половолоконный. Форма оксигенатора - основанная на теле вращения. Полые волокна - Микропористый полипропилен внутренний/наружный диаметр  280/380 мкм. Площадь газообмена(м.кв.) - не менее 1,9. Циркуляция крови - вертикальная. Объем заполнения - не менее 275 мл. Скорость кровотока - 1-7 л/мин. Сопротивление кровотоку при 6 л/мин - не более 150 мм рт.ст. Порты входа и выхода - 3/8”. Порт кардиоплегический - резьбовый коннектор DIN EN 1283. Порт рециркуляции - резьбовый коннектор DIN EN 1283. Теплообменник оксигенатора - интегрированный. Эффективность теплообмена при 6 л/мин - не более 0,63. Материал - полиэстер. Тип материала - полые волокна. Площадь теплообмена (м.кв.) - не менее 0,45. Наличие системы безопасности. полностью прозрачный корпус, доступность осмотра со всех сторон. Наличие дренажа воздуха из венозной камеры оксигенатора. Наличие дренажа воздуха из артериальной камеры оксигенатора. Количество шунтов оксигенатора - не менее 5. Покрытие - Реопарин. </w:t>
            </w:r>
          </w:p>
        </w:tc>
      </w:tr>
      <w:tr w:rsidR="004F5CFE" w:rsidRPr="00C00517" w14:paraId="0CA5088D" w14:textId="233871A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C6ED4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68A340F" w14:textId="62AA0F5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Канюли периферические HLS артериальные для экстракорпоральной мембранной оксигенации</w:t>
            </w:r>
          </w:p>
        </w:tc>
        <w:tc>
          <w:tcPr>
            <w:tcW w:w="851" w:type="dxa"/>
            <w:tcBorders>
              <w:top w:val="nil"/>
              <w:left w:val="single" w:sz="4" w:space="0" w:color="auto"/>
              <w:bottom w:val="single" w:sz="4" w:space="0" w:color="auto"/>
              <w:right w:val="single" w:sz="4" w:space="0" w:color="auto"/>
            </w:tcBorders>
            <w:shd w:val="clear" w:color="auto" w:fill="auto"/>
          </w:tcPr>
          <w:p w14:paraId="4EFBE6CF" w14:textId="6C6CF2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0D2785B" w14:textId="68DB59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476D4F37" w14:textId="7CEBDAF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Эти канюли могут быть легко и безопасно введены чрескожным доступом по методу Сельдингера или с помощью хирургического надреза.</w:t>
            </w:r>
            <w:r w:rsidRPr="004F5CFE">
              <w:rPr>
                <w:rFonts w:ascii="Times New Roman" w:hAnsi="Times New Roman" w:cs="Times New Roman"/>
                <w:sz w:val="18"/>
                <w:szCs w:val="18"/>
              </w:rPr>
              <w:br/>
              <w:t>Канюли произведены из биологически совместимого полиуретана. Их тонкие стенки обеспечивают оптимальный кровоток с минимальным падением давления. Все канюли армированы для гарантии высокой гибкости и устойчивости к перегибам, особенно при долгосрочном использовании.</w:t>
            </w:r>
            <w:r w:rsidRPr="004F5CFE">
              <w:rPr>
                <w:rFonts w:ascii="Times New Roman" w:hAnsi="Times New Roman" w:cs="Times New Roman"/>
                <w:sz w:val="18"/>
                <w:szCs w:val="18"/>
              </w:rPr>
              <w:br/>
              <w:t xml:space="preserve">Армирован плоской проволокой для самых тонких стенок и самых высоких скоростей потока. Усиленные боковые отверстия для снижения риска перегиба. </w:t>
            </w:r>
            <w:r w:rsidRPr="004F5CFE">
              <w:rPr>
                <w:rFonts w:ascii="Times New Roman" w:hAnsi="Times New Roman" w:cs="Times New Roman"/>
                <w:sz w:val="18"/>
                <w:szCs w:val="18"/>
              </w:rPr>
              <w:br/>
              <w:t>Блокирующий механизм удерживает интродьюсер на месте во время введения. Оптимизированный переход между интродьюсером и кончиком канюли. Метки глубины для контроля глубины вставки, стопорное кольцо для определения максимальной глубины вставки. Избирательно закаленный проксимальный корпус канюли снижает риск перекручивания после введения.</w:t>
            </w:r>
            <w:r w:rsidRPr="004F5CFE">
              <w:rPr>
                <w:rFonts w:ascii="Times New Roman" w:hAnsi="Times New Roman" w:cs="Times New Roman"/>
                <w:sz w:val="18"/>
                <w:szCs w:val="18"/>
              </w:rPr>
              <w:br/>
              <w:t>Размеры: 15Fr, 17Fr, 19Fr, 21Fr, 23Fr</w:t>
            </w:r>
            <w:r w:rsidRPr="004F5CFE">
              <w:rPr>
                <w:rFonts w:ascii="Times New Roman" w:hAnsi="Times New Roman" w:cs="Times New Roman"/>
                <w:sz w:val="18"/>
                <w:szCs w:val="18"/>
              </w:rPr>
              <w:br/>
              <w:t>Длина: 15 см, 23 см</w:t>
            </w:r>
            <w:r w:rsidRPr="004F5CFE">
              <w:rPr>
                <w:rFonts w:ascii="Times New Roman" w:hAnsi="Times New Roman" w:cs="Times New Roman"/>
                <w:sz w:val="18"/>
                <w:szCs w:val="18"/>
              </w:rPr>
              <w:br/>
              <w:t>Боковые отверстия: 2 шт</w:t>
            </w:r>
            <w:r w:rsidRPr="004F5CFE">
              <w:rPr>
                <w:rFonts w:ascii="Times New Roman" w:hAnsi="Times New Roman" w:cs="Times New Roman"/>
                <w:sz w:val="18"/>
                <w:szCs w:val="18"/>
              </w:rPr>
              <w:br/>
              <w:t>Длина перфорации: 1 см</w:t>
            </w:r>
            <w:r w:rsidRPr="004F5CFE">
              <w:rPr>
                <w:rFonts w:ascii="Times New Roman" w:hAnsi="Times New Roman" w:cs="Times New Roman"/>
                <w:sz w:val="18"/>
                <w:szCs w:val="18"/>
              </w:rPr>
              <w:br/>
              <w:t xml:space="preserve">Коннектор: 3/8 </w:t>
            </w:r>
          </w:p>
        </w:tc>
      </w:tr>
      <w:tr w:rsidR="004F5CFE" w:rsidRPr="00C00517" w14:paraId="6B884259" w14:textId="2C4A04B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D144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5FEE173" w14:textId="311B4D8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Канюли периферические HLS венозные для экстракорпоральной мембранной оксигенации</w:t>
            </w:r>
          </w:p>
        </w:tc>
        <w:tc>
          <w:tcPr>
            <w:tcW w:w="851" w:type="dxa"/>
            <w:tcBorders>
              <w:top w:val="nil"/>
              <w:left w:val="single" w:sz="4" w:space="0" w:color="auto"/>
              <w:bottom w:val="single" w:sz="4" w:space="0" w:color="auto"/>
              <w:right w:val="single" w:sz="4" w:space="0" w:color="auto"/>
            </w:tcBorders>
            <w:shd w:val="clear" w:color="auto" w:fill="auto"/>
          </w:tcPr>
          <w:p w14:paraId="0E1BB878" w14:textId="2A99122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8809634" w14:textId="41F97D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2EA2ABC1" w14:textId="7F3B8E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Эти канюли могут быть легко и безопасно введены чрескожным доступом по методу Сельдингера или с помощью хирургического надреза.</w:t>
            </w:r>
            <w:r w:rsidRPr="004F5CFE">
              <w:rPr>
                <w:rFonts w:ascii="Times New Roman" w:hAnsi="Times New Roman" w:cs="Times New Roman"/>
                <w:sz w:val="18"/>
                <w:szCs w:val="18"/>
              </w:rPr>
              <w:br/>
              <w:t>Канюли произведены из биологически совместимого полиуретана. Их тонкие стенки обеспечивают оптимальный кровоток с минимальным падением давления. Все канюли армированы для гарантии высокой гибкости и устойчивости к перегибам, особенно при долгосрочном использовании.</w:t>
            </w:r>
            <w:r w:rsidRPr="004F5CFE">
              <w:rPr>
                <w:rFonts w:ascii="Times New Roman" w:hAnsi="Times New Roman" w:cs="Times New Roman"/>
                <w:sz w:val="18"/>
                <w:szCs w:val="18"/>
              </w:rPr>
              <w:br/>
              <w:t xml:space="preserve">Армирован плоской проволокой для самых тонких стенок и самых высоких скоростей потока. Усиленные боковые отверстия для снижения риска перегиба. </w:t>
            </w:r>
            <w:r w:rsidRPr="004F5CFE">
              <w:rPr>
                <w:rFonts w:ascii="Times New Roman" w:hAnsi="Times New Roman" w:cs="Times New Roman"/>
                <w:sz w:val="18"/>
                <w:szCs w:val="18"/>
              </w:rPr>
              <w:br/>
              <w:t>Блокирующий механизм удерживает интродьюсер на месте во время введения. Оптимизированный переход между интродьюсером и кончиком канюли. Метки глубины для контроля глубины вставки, стопорное кольцо для определения максимальной глубины вставки. Избирательно закаленный проксимальный корпус канюли снижает риск перекручивания после введения.</w:t>
            </w:r>
            <w:r w:rsidRPr="004F5CFE">
              <w:rPr>
                <w:rFonts w:ascii="Times New Roman" w:hAnsi="Times New Roman" w:cs="Times New Roman"/>
                <w:sz w:val="18"/>
                <w:szCs w:val="18"/>
              </w:rPr>
              <w:br/>
              <w:t>Размеры: 19Fr, 21Fr, 23Fr, 25Fr, 29Fr</w:t>
            </w:r>
            <w:r w:rsidRPr="004F5CFE">
              <w:rPr>
                <w:rFonts w:ascii="Times New Roman" w:hAnsi="Times New Roman" w:cs="Times New Roman"/>
                <w:sz w:val="18"/>
                <w:szCs w:val="18"/>
              </w:rPr>
              <w:br/>
              <w:t>Длина: 38 см, 55 см</w:t>
            </w:r>
            <w:r w:rsidRPr="004F5CFE">
              <w:rPr>
                <w:rFonts w:ascii="Times New Roman" w:hAnsi="Times New Roman" w:cs="Times New Roman"/>
                <w:sz w:val="18"/>
                <w:szCs w:val="18"/>
              </w:rPr>
              <w:br/>
              <w:t>Боковые отверстия при длине 38 см: 19Fr – 12 шт, 21Fr – 12 шт, 23Fr – 16 шт, 25Fr – 20 шт</w:t>
            </w:r>
            <w:r w:rsidRPr="004F5CFE">
              <w:rPr>
                <w:rFonts w:ascii="Times New Roman" w:hAnsi="Times New Roman" w:cs="Times New Roman"/>
                <w:sz w:val="18"/>
                <w:szCs w:val="18"/>
              </w:rPr>
              <w:br/>
              <w:t>Боковые отверстия при длине 55 см: 21Fr – 20 шт, 23Fr – 20 шт, 25Fr – 24 шт, 29Fr – 32 шт</w:t>
            </w:r>
            <w:r w:rsidRPr="004F5CFE">
              <w:rPr>
                <w:rFonts w:ascii="Times New Roman" w:hAnsi="Times New Roman" w:cs="Times New Roman"/>
                <w:sz w:val="18"/>
                <w:szCs w:val="18"/>
              </w:rPr>
              <w:br/>
              <w:t>Длина перфорации при длине 38 см: 10 см</w:t>
            </w:r>
            <w:r w:rsidRPr="004F5CFE">
              <w:rPr>
                <w:rFonts w:ascii="Times New Roman" w:hAnsi="Times New Roman" w:cs="Times New Roman"/>
                <w:sz w:val="18"/>
                <w:szCs w:val="18"/>
              </w:rPr>
              <w:br/>
              <w:t>Длина перфорации при длине 55 см: 20 см</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xml:space="preserve">Коннектор: 3/8 </w:t>
            </w:r>
          </w:p>
        </w:tc>
      </w:tr>
      <w:tr w:rsidR="004F5CFE" w:rsidRPr="00C00517" w14:paraId="7B5A2DD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C318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BD548AF" w14:textId="7F7A147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стент-графта  для абдоминального (брюшного) отдела аорты.</w:t>
            </w:r>
          </w:p>
        </w:tc>
        <w:tc>
          <w:tcPr>
            <w:tcW w:w="851" w:type="dxa"/>
            <w:tcBorders>
              <w:top w:val="nil"/>
              <w:left w:val="single" w:sz="4" w:space="0" w:color="auto"/>
              <w:bottom w:val="single" w:sz="4" w:space="0" w:color="auto"/>
              <w:right w:val="single" w:sz="4" w:space="0" w:color="auto"/>
            </w:tcBorders>
            <w:shd w:val="clear" w:color="auto" w:fill="auto"/>
          </w:tcPr>
          <w:p w14:paraId="50523B57" w14:textId="4D5923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DBB4EC5" w14:textId="1B47C36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15C9D76D" w14:textId="2AC7054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стент-графта (бифуркационный компанент) для аневризмы абдоминальной (брюшной) аорты - стерильное не рассасывающееся трубчатое изделие, обычно имплантируемое в место соединения абдоминальной аорты и общих подвздошных артерий для уменьшения давления на аневризму абдоминальной аорты. Вводится чрескожно через бедренную артерию к месту имплантации с помощью одноразового устройства для доставки, после чего оно самостоятельно расширяется. Обычно сделано из никель-титанового сплава (Нитинола), который формирует внешнюю сетчатую структуру с внутренней полимерной трубкой (эндоваскулярным графтом). Как правило, изделие доступно в двух исполнениях: 1) одиночная непрерывная трубка для введения в одну подвздошную артерию; или 2) бифуркационное исполнение из двух частей (например, трубка в форме буквы Y) для введения через обе подвздошные артерии.</w:t>
            </w:r>
            <w:r w:rsidRPr="004F5CFE">
              <w:rPr>
                <w:rFonts w:ascii="Times New Roman" w:hAnsi="Times New Roman" w:cs="Times New Roman"/>
                <w:sz w:val="18"/>
                <w:szCs w:val="18"/>
              </w:rPr>
              <w:br/>
              <w:t>Возможность проведения метода фенестрации стент-графта во время операции, который является инновационной техникой, применяемой в лечении аневризм.</w:t>
            </w:r>
            <w:r w:rsidRPr="004F5CFE">
              <w:rPr>
                <w:rFonts w:ascii="Times New Roman" w:hAnsi="Times New Roman" w:cs="Times New Roman"/>
                <w:sz w:val="18"/>
                <w:szCs w:val="18"/>
              </w:rPr>
              <w:br/>
              <w:t xml:space="preserve">Параметры Системы стент-графта: </w:t>
            </w:r>
            <w:r w:rsidRPr="004F5CFE">
              <w:rPr>
                <w:rFonts w:ascii="Times New Roman" w:hAnsi="Times New Roman" w:cs="Times New Roman"/>
                <w:sz w:val="18"/>
                <w:szCs w:val="18"/>
              </w:rPr>
              <w:br/>
              <w:t>А) Основной бифуркационный модуль:</w:t>
            </w:r>
            <w:r w:rsidRPr="004F5CFE">
              <w:rPr>
                <w:rFonts w:ascii="Times New Roman" w:hAnsi="Times New Roman" w:cs="Times New Roman"/>
                <w:sz w:val="18"/>
                <w:szCs w:val="18"/>
              </w:rPr>
              <w:br/>
              <w:t>•Легко визуализируемые под рентгеноскопом рентгеноконтрастные маркеры в проксимальной части - необходимо для обеспечения четкой визуализации и контроля во время имплантации</w:t>
            </w:r>
            <w:r w:rsidRPr="004F5CFE">
              <w:rPr>
                <w:rFonts w:ascii="Times New Roman" w:hAnsi="Times New Roman" w:cs="Times New Roman"/>
                <w:sz w:val="18"/>
                <w:szCs w:val="18"/>
              </w:rPr>
              <w:br/>
              <w:t>•Легко визуализируемые под рентгеноскопом рентгеноконтрастные маркеры в длинной ножке бифуркации в проксимальной части и дистальном конце</w:t>
            </w:r>
            <w:r w:rsidRPr="004F5CFE">
              <w:rPr>
                <w:rFonts w:ascii="Times New Roman" w:hAnsi="Times New Roman" w:cs="Times New Roman"/>
                <w:sz w:val="18"/>
                <w:szCs w:val="18"/>
              </w:rPr>
              <w:br/>
              <w:t>•Легко визуализируемые под рентгеноскопом рентгеноконтрастные маркеры в короткой ножке бифуркации в проксимальной части и дистальном конце</w:t>
            </w:r>
            <w:r w:rsidRPr="004F5CFE">
              <w:rPr>
                <w:rFonts w:ascii="Times New Roman" w:hAnsi="Times New Roman" w:cs="Times New Roman"/>
                <w:sz w:val="18"/>
                <w:szCs w:val="18"/>
              </w:rPr>
              <w:br/>
              <w:t>•Высвобождение протеза может осуществляться путем вращения или стягивания винтовой рукоятки, проксимальное непокрытое звено с опорными зубцами высвобождается в последнюю очередь – для обеспечения контроля имплантации, снижения риска сдергивания стент-графта во время имплантации, предотвращения миграции стент-графта</w:t>
            </w:r>
            <w:r w:rsidRPr="004F5CFE">
              <w:rPr>
                <w:rFonts w:ascii="Times New Roman" w:hAnsi="Times New Roman" w:cs="Times New Roman"/>
                <w:sz w:val="18"/>
                <w:szCs w:val="18"/>
              </w:rPr>
              <w:br/>
              <w:t>•Система развертывания: гидрофильное покрытие и захваченный наконечник – механизм выпуска, который должен выпустить устройство после позиционирования - для более простого проведения системы доставки через сосуды доступа</w:t>
            </w:r>
            <w:r w:rsidRPr="004F5CFE">
              <w:rPr>
                <w:rFonts w:ascii="Times New Roman" w:hAnsi="Times New Roman" w:cs="Times New Roman"/>
                <w:sz w:val="18"/>
                <w:szCs w:val="18"/>
              </w:rPr>
              <w:br/>
              <w:t>•Бифуркационный эндопротез для рентгеноэндоваскулярной реконструкции аневризм брюшной аорты с открытой короной в проксимальной части для фиксации выше почечных артерий - параметр позволяет установить стент-графт без риска его смещения, частичного или полного складывания стент-графта во время и после его раскрытия</w:t>
            </w:r>
            <w:r w:rsidRPr="004F5CFE">
              <w:rPr>
                <w:rFonts w:ascii="Times New Roman" w:hAnsi="Times New Roman" w:cs="Times New Roman"/>
                <w:sz w:val="18"/>
                <w:szCs w:val="18"/>
              </w:rPr>
              <w:br/>
              <w:t>•Материал стента – нитинол</w:t>
            </w:r>
            <w:r w:rsidRPr="004F5CFE">
              <w:rPr>
                <w:rFonts w:ascii="Times New Roman" w:hAnsi="Times New Roman" w:cs="Times New Roman"/>
                <w:sz w:val="18"/>
                <w:szCs w:val="18"/>
              </w:rPr>
              <w:br/>
              <w:t>•Материал покрытия – Двухслойная мембрана E-PTFE - предотвращает развития подтеканий (эндоликов) в полость аневризмы; растянутый политетрафторэтилен, расположенный в 2 слоя перекрестно, препятствует расползанию материала стент-графта</w:t>
            </w:r>
            <w:r w:rsidRPr="004F5CFE">
              <w:rPr>
                <w:rFonts w:ascii="Times New Roman" w:hAnsi="Times New Roman" w:cs="Times New Roman"/>
                <w:sz w:val="18"/>
                <w:szCs w:val="18"/>
              </w:rPr>
              <w:br/>
              <w:t>•Наличие вспомогательных фиксирующих приспособлений (крючков, зубцов и т.д.) для фиксации стента - опорные зубцы для супраренальной фиксации стент-графта</w:t>
            </w:r>
            <w:r w:rsidRPr="004F5CFE">
              <w:rPr>
                <w:rFonts w:ascii="Times New Roman" w:hAnsi="Times New Roman" w:cs="Times New Roman"/>
                <w:sz w:val="18"/>
                <w:szCs w:val="18"/>
              </w:rPr>
              <w:br/>
              <w:t xml:space="preserve">•Направление раскрытия от проксимального (аортального) конца доставляющего катетера к дистальному - параметр необходим для точного позиционирования стент-графта и предотвращения рисков перекрытия сосудов, питающих органы </w:t>
            </w:r>
            <w:r w:rsidRPr="004F5CFE">
              <w:rPr>
                <w:rFonts w:ascii="Times New Roman" w:hAnsi="Times New Roman" w:cs="Times New Roman"/>
                <w:sz w:val="18"/>
                <w:szCs w:val="18"/>
              </w:rPr>
              <w:br/>
              <w:t>•Характкристики :</w:t>
            </w:r>
            <w:r w:rsidRPr="004F5CFE">
              <w:rPr>
                <w:rFonts w:ascii="Times New Roman" w:hAnsi="Times New Roman" w:cs="Times New Roman"/>
                <w:sz w:val="18"/>
                <w:szCs w:val="18"/>
              </w:rPr>
              <w:br/>
              <w:t>Проксимальный диаметр (D0) (мм): 20,22,24,26,28,30,32,34.</w:t>
            </w:r>
            <w:r w:rsidRPr="004F5CFE">
              <w:rPr>
                <w:rFonts w:ascii="Times New Roman" w:hAnsi="Times New Roman" w:cs="Times New Roman"/>
                <w:sz w:val="18"/>
                <w:szCs w:val="18"/>
              </w:rPr>
              <w:br/>
              <w:t>Диаметр для односторонней/противоположной конечности (D1) (мм): 10,12.</w:t>
            </w:r>
            <w:r w:rsidRPr="004F5CFE">
              <w:rPr>
                <w:rFonts w:ascii="Times New Roman" w:hAnsi="Times New Roman" w:cs="Times New Roman"/>
                <w:sz w:val="18"/>
                <w:szCs w:val="18"/>
              </w:rPr>
              <w:br/>
              <w:t>Длина закрытой части изделия в организме (включая длину односторонней конечности), (L1) (мм): 120,140.</w:t>
            </w:r>
            <w:r w:rsidRPr="004F5CFE">
              <w:rPr>
                <w:rFonts w:ascii="Times New Roman" w:hAnsi="Times New Roman" w:cs="Times New Roman"/>
                <w:sz w:val="18"/>
                <w:szCs w:val="18"/>
              </w:rPr>
              <w:br/>
              <w:t>Длина закрытой части изделия в организме (L2) (мм): 50.</w:t>
            </w:r>
            <w:r w:rsidRPr="004F5CFE">
              <w:rPr>
                <w:rFonts w:ascii="Times New Roman" w:hAnsi="Times New Roman" w:cs="Times New Roman"/>
                <w:sz w:val="18"/>
                <w:szCs w:val="18"/>
              </w:rPr>
              <w:br/>
              <w:t>Длина противоположной конечности (L3) (мм): 30.</w:t>
            </w:r>
            <w:r w:rsidRPr="004F5CFE">
              <w:rPr>
                <w:rFonts w:ascii="Times New Roman" w:hAnsi="Times New Roman" w:cs="Times New Roman"/>
                <w:sz w:val="18"/>
                <w:szCs w:val="18"/>
              </w:rPr>
              <w:br/>
              <w:t>•Диаметр системы доставки - ≥ 21 и ≤ 23 Fr</w:t>
            </w:r>
          </w:p>
        </w:tc>
      </w:tr>
      <w:tr w:rsidR="004F5CFE" w:rsidRPr="00C00517" w14:paraId="3E4E0205" w14:textId="31A3E07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6639E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DC85093" w14:textId="09705D6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Контралатеральный компонент для абдоминального стент графта.</w:t>
            </w:r>
          </w:p>
        </w:tc>
        <w:tc>
          <w:tcPr>
            <w:tcW w:w="851" w:type="dxa"/>
            <w:tcBorders>
              <w:top w:val="nil"/>
              <w:left w:val="single" w:sz="4" w:space="0" w:color="auto"/>
              <w:bottom w:val="single" w:sz="4" w:space="0" w:color="auto"/>
              <w:right w:val="single" w:sz="4" w:space="0" w:color="auto"/>
            </w:tcBorders>
            <w:shd w:val="clear" w:color="auto" w:fill="auto"/>
          </w:tcPr>
          <w:p w14:paraId="28C7E255" w14:textId="6FB2CE9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742A2EF" w14:textId="2B20A34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w:t>
            </w:r>
          </w:p>
        </w:tc>
        <w:tc>
          <w:tcPr>
            <w:tcW w:w="12190" w:type="dxa"/>
            <w:tcBorders>
              <w:top w:val="nil"/>
              <w:left w:val="single" w:sz="4" w:space="0" w:color="auto"/>
              <w:bottom w:val="single" w:sz="4" w:space="0" w:color="auto"/>
              <w:right w:val="single" w:sz="4" w:space="0" w:color="auto"/>
            </w:tcBorders>
            <w:shd w:val="clear" w:color="auto" w:fill="auto"/>
          </w:tcPr>
          <w:p w14:paraId="76E6BE12" w14:textId="3021AD6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Контрлатеральный компонент  для системы стент-графта , абдоминального (брюшного) отдела аорты (AAA)</w:t>
            </w:r>
            <w:r w:rsidRPr="004F5CFE">
              <w:rPr>
                <w:rFonts w:ascii="Times New Roman" w:hAnsi="Times New Roman" w:cs="Times New Roman"/>
                <w:sz w:val="18"/>
                <w:szCs w:val="18"/>
              </w:rPr>
              <w:br/>
              <w:t>Контрлатеральный компонент:</w:t>
            </w:r>
            <w:r w:rsidRPr="004F5CFE">
              <w:rPr>
                <w:rFonts w:ascii="Times New Roman" w:hAnsi="Times New Roman" w:cs="Times New Roman"/>
                <w:sz w:val="18"/>
                <w:szCs w:val="18"/>
              </w:rPr>
              <w:br/>
              <w:t>Легко визуализируемые под рентгеноскопом рентгеноконтрастные маркеры в проксимальной части.</w:t>
            </w:r>
            <w:r w:rsidRPr="004F5CFE">
              <w:rPr>
                <w:rFonts w:ascii="Times New Roman" w:hAnsi="Times New Roman" w:cs="Times New Roman"/>
                <w:sz w:val="18"/>
                <w:szCs w:val="18"/>
              </w:rPr>
              <w:br/>
              <w:t>Легко визуализируемые под рентгеноскопом рентгеноконтрастные маркеры в дистальной части.</w:t>
            </w:r>
            <w:r w:rsidRPr="004F5CFE">
              <w:rPr>
                <w:rFonts w:ascii="Times New Roman" w:hAnsi="Times New Roman" w:cs="Times New Roman"/>
                <w:sz w:val="18"/>
                <w:szCs w:val="18"/>
              </w:rPr>
              <w:br/>
              <w:t>Материал стента – нитинол.</w:t>
            </w:r>
            <w:r w:rsidRPr="004F5CFE">
              <w:rPr>
                <w:rFonts w:ascii="Times New Roman" w:hAnsi="Times New Roman" w:cs="Times New Roman"/>
                <w:sz w:val="18"/>
                <w:szCs w:val="18"/>
              </w:rPr>
              <w:br/>
              <w:t>Материал покрытия – Двухслойная мембрана E-PTFE - предотвращает развития подтеканий (эндоликов) в полость аневризмы; растянутый политетрафторэтилен, расположенный в 2 слоя перекрестно, препятствует расползанию материала стент-графта.</w:t>
            </w:r>
            <w:r w:rsidRPr="004F5CFE">
              <w:rPr>
                <w:rFonts w:ascii="Times New Roman" w:hAnsi="Times New Roman" w:cs="Times New Roman"/>
                <w:sz w:val="18"/>
                <w:szCs w:val="18"/>
              </w:rPr>
              <w:br/>
              <w:t>Характеристики:</w:t>
            </w:r>
            <w:r w:rsidRPr="004F5CFE">
              <w:rPr>
                <w:rFonts w:ascii="Times New Roman" w:hAnsi="Times New Roman" w:cs="Times New Roman"/>
                <w:sz w:val="18"/>
                <w:szCs w:val="18"/>
              </w:rPr>
              <w:br/>
              <w:t>Проксимальный диаметр (D1) (мм): 12,14,16.</w:t>
            </w:r>
            <w:r w:rsidRPr="004F5CFE">
              <w:rPr>
                <w:rFonts w:ascii="Times New Roman" w:hAnsi="Times New Roman" w:cs="Times New Roman"/>
                <w:sz w:val="18"/>
                <w:szCs w:val="18"/>
              </w:rPr>
              <w:br/>
              <w:t>Дистальный диаметр (D2) (мм): 10,12,14,16,18,20,22.</w:t>
            </w:r>
            <w:r w:rsidRPr="004F5CFE">
              <w:rPr>
                <w:rFonts w:ascii="Times New Roman" w:hAnsi="Times New Roman" w:cs="Times New Roman"/>
                <w:sz w:val="18"/>
                <w:szCs w:val="18"/>
              </w:rPr>
              <w:br/>
              <w:t>Общая длина закрытой части (L1) (мм): 40,60,80,100,120.</w:t>
            </w:r>
            <w:r w:rsidRPr="004F5CFE">
              <w:rPr>
                <w:rFonts w:ascii="Times New Roman" w:hAnsi="Times New Roman" w:cs="Times New Roman"/>
                <w:sz w:val="18"/>
                <w:szCs w:val="18"/>
              </w:rPr>
              <w:br/>
              <w:t>Диаметр системы доставки - 18 Fr.</w:t>
            </w:r>
          </w:p>
        </w:tc>
      </w:tr>
      <w:tr w:rsidR="004F5CFE" w:rsidRPr="00C00517" w14:paraId="6E4A6012" w14:textId="0D16A30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B0404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19DA732" w14:textId="36BBB3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стент-графта </w:t>
            </w:r>
          </w:p>
        </w:tc>
        <w:tc>
          <w:tcPr>
            <w:tcW w:w="851" w:type="dxa"/>
            <w:tcBorders>
              <w:top w:val="nil"/>
              <w:left w:val="nil"/>
              <w:bottom w:val="nil"/>
              <w:right w:val="nil"/>
            </w:tcBorders>
            <w:shd w:val="clear" w:color="auto" w:fill="auto"/>
          </w:tcPr>
          <w:p w14:paraId="48242219" w14:textId="39AC7DC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D3CF984" w14:textId="1E25D37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38788847" w14:textId="170584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Баллонный катетер стент-графта диаметр в раздутом состоянии 10-46 (мм); размер шахты 8(F); используемая длина 100 (см); совместимость с интродьюсером 12 (F). Материал – податливый полиуретан, не содержит латекса</w:t>
            </w:r>
          </w:p>
        </w:tc>
      </w:tr>
      <w:tr w:rsidR="004F5CFE" w:rsidRPr="00C00517" w14:paraId="502748F6" w14:textId="0310CBA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488E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415C5A3" w14:textId="59EF629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Проводник диагностический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BDA61" w14:textId="2963008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3057EC0" w14:textId="2C2E0D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auto" w:fill="auto"/>
          </w:tcPr>
          <w:p w14:paraId="3660D667" w14:textId="49C5BF5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Широкий спектр диаметров диагностических проводников: 0,18" (0.46мм), 0,21"(0.53мм), 0,25"(0.64мм),  0,35" (0.89мм), 0,38´´ (0.97мм). Длина проводников не менее 70,80, 100,120,145,150, и не более 180 см . Наличие прямых и/или J-изогнутого кончика проводника. Различный радиус J – загиба – 1.5, 3, 6 и 15мм. Различная длина гибкой дистальной части. Наличие проводников с двумя рабочими кончиками: J – изогнутый/прямой. Конфигурации прямых проводников: прямой (длина подвижного сегмента 7см). Наличие проводников с кончиком Rosen - для почечных артерий - сочетание атравматичного J-кончика большего изгиба с коротким сердечником. Возможность выбора проводников  с фиксированным и нефиксированным внутренним стержнем. Трехкомпонентный дизайн проводника - стержень, гибкая лента и PTFE (политетрафторэтилен) покрытие по всей длине, нанесенное метом грунтовки и придающее проводнику зеленый цвет. Возможность выбора проводников различной жесткости. Порт для промывания с механизмом Luer Lock. Проводник упаковон в пластиковое кольцо. Наличие выпрямителя J-кончика. Материал стержня проводника - нержавеющая сталь.</w:t>
            </w:r>
          </w:p>
        </w:tc>
      </w:tr>
      <w:tr w:rsidR="004F5CFE" w:rsidRPr="00C00517" w14:paraId="5FC6D527" w14:textId="3C0DEB0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6E64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55BF9C6" w14:textId="4FA66E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Жесткий Проводник </w:t>
            </w:r>
          </w:p>
        </w:tc>
        <w:tc>
          <w:tcPr>
            <w:tcW w:w="851" w:type="dxa"/>
            <w:tcBorders>
              <w:top w:val="nil"/>
              <w:left w:val="single" w:sz="4" w:space="0" w:color="auto"/>
              <w:bottom w:val="single" w:sz="4" w:space="0" w:color="auto"/>
              <w:right w:val="single" w:sz="4" w:space="0" w:color="auto"/>
            </w:tcBorders>
            <w:shd w:val="clear" w:color="auto" w:fill="auto"/>
          </w:tcPr>
          <w:p w14:paraId="3489D036" w14:textId="561934A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60572B2" w14:textId="7DC75F8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7CFDA867" w14:textId="424B206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Жесткий Проводник предназначен для введения и позиционирования катетеров при проведении диагностических и интервенционных процедур в сердечных камерах, в том числе транскатетерной замены аортального клапана.</w:t>
            </w:r>
          </w:p>
        </w:tc>
      </w:tr>
      <w:tr w:rsidR="004F5CFE" w:rsidRPr="00C00517" w14:paraId="2AE0E77B" w14:textId="2A32813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C10D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04EA927" w14:textId="3EE8676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Проводник диагностический гидрофильный </w:t>
            </w:r>
          </w:p>
        </w:tc>
        <w:tc>
          <w:tcPr>
            <w:tcW w:w="851" w:type="dxa"/>
            <w:tcBorders>
              <w:top w:val="nil"/>
              <w:left w:val="single" w:sz="4" w:space="0" w:color="auto"/>
              <w:bottom w:val="single" w:sz="4" w:space="0" w:color="auto"/>
              <w:right w:val="single" w:sz="4" w:space="0" w:color="auto"/>
            </w:tcBorders>
            <w:shd w:val="clear" w:color="000000" w:fill="FFFFFF"/>
          </w:tcPr>
          <w:p w14:paraId="04BBF49E" w14:textId="2006E3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9A414C2" w14:textId="64A89AF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150,00</w:t>
            </w:r>
          </w:p>
        </w:tc>
        <w:tc>
          <w:tcPr>
            <w:tcW w:w="12190" w:type="dxa"/>
            <w:tcBorders>
              <w:top w:val="nil"/>
              <w:left w:val="single" w:sz="4" w:space="0" w:color="auto"/>
              <w:bottom w:val="single" w:sz="4" w:space="0" w:color="auto"/>
              <w:right w:val="single" w:sz="4" w:space="0" w:color="auto"/>
            </w:tcBorders>
            <w:shd w:val="clear" w:color="000000" w:fill="FFFFFF"/>
          </w:tcPr>
          <w:p w14:paraId="6E93CFF4" w14:textId="57273CE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Диагностический проводник: 0,18; 0,25;0,35; 0,38. Длина проводников не менее 80, 150, 180,220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нитинола, увеличенная рентгеноконтрастность благодаря запатентованной полимерной оболочке. Полиуретановая оболочка и гидрофильное покрытие также обеспечивает устойчивость к тромбообразованию. Гибкий кончик 3  см.  Возможность выбора проводников различной жесткости.  Конфигурация проводника стандартной и повышенной жесткости. . Материал оплетки проводника полиуретан.   Выпрямитель -кончика в комплекте. Наличие проводников быстрой замены (только для проводников длиной 260см). Крутящий момент проводника 1:1.    </w:t>
            </w:r>
          </w:p>
        </w:tc>
      </w:tr>
      <w:tr w:rsidR="004F5CFE" w:rsidRPr="00C00517" w14:paraId="115A5966" w14:textId="379DAD9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1D227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5BF0AD7" w14:textId="74D3BF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 для маточных артерий  </w:t>
            </w:r>
          </w:p>
        </w:tc>
        <w:tc>
          <w:tcPr>
            <w:tcW w:w="851" w:type="dxa"/>
            <w:tcBorders>
              <w:top w:val="nil"/>
              <w:left w:val="single" w:sz="4" w:space="0" w:color="auto"/>
              <w:bottom w:val="single" w:sz="4" w:space="0" w:color="auto"/>
              <w:right w:val="single" w:sz="4" w:space="0" w:color="auto"/>
            </w:tcBorders>
            <w:shd w:val="clear" w:color="000000" w:fill="FFFFFF"/>
          </w:tcPr>
          <w:p w14:paraId="2D0FA004" w14:textId="434092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B7A7EFC" w14:textId="334D657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37194DB3" w14:textId="17574A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bar). Упакован в стерильную упаковку.</w:t>
            </w:r>
          </w:p>
        </w:tc>
      </w:tr>
      <w:tr w:rsidR="004F5CFE" w:rsidRPr="00C00517" w14:paraId="0280AC7F" w14:textId="60C6AFAE"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46B6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A385376" w14:textId="7A6C05FD" w:rsidR="004F5CFE" w:rsidRPr="004F5CFE" w:rsidRDefault="004F5CFE" w:rsidP="004F5CFE">
            <w:pPr>
              <w:widowControl w:val="0"/>
              <w:contextualSpacing/>
              <w:rPr>
                <w:rFonts w:ascii="Times New Roman" w:hAnsi="Times New Roman" w:cs="Times New Roman"/>
                <w:b/>
                <w:sz w:val="18"/>
                <w:szCs w:val="18"/>
              </w:rPr>
            </w:pPr>
            <w:r w:rsidRPr="004F5CFE">
              <w:rPr>
                <w:rFonts w:ascii="Times New Roman" w:hAnsi="Times New Roman" w:cs="Times New Roman"/>
                <w:sz w:val="18"/>
                <w:szCs w:val="18"/>
              </w:rPr>
              <w:t xml:space="preserve">Катетер периферический </w:t>
            </w:r>
          </w:p>
        </w:tc>
        <w:tc>
          <w:tcPr>
            <w:tcW w:w="851" w:type="dxa"/>
            <w:tcBorders>
              <w:top w:val="nil"/>
              <w:left w:val="single" w:sz="4" w:space="0" w:color="auto"/>
              <w:bottom w:val="single" w:sz="4" w:space="0" w:color="auto"/>
              <w:right w:val="single" w:sz="4" w:space="0" w:color="auto"/>
            </w:tcBorders>
            <w:shd w:val="clear" w:color="000000" w:fill="FFFFFF"/>
          </w:tcPr>
          <w:p w14:paraId="3DE6ACEF" w14:textId="1F3B8ED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5852936" w14:textId="3B3A9C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414E9661" w14:textId="0ACB09A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диагностический для проведения ангиографии периферических артерий. Дизайн</w:t>
            </w:r>
            <w:r w:rsidRPr="004F5CFE">
              <w:rPr>
                <w:rFonts w:ascii="Times New Roman" w:hAnsi="Times New Roman" w:cs="Times New Roman"/>
                <w:sz w:val="18"/>
                <w:szCs w:val="18"/>
                <w:lang w:val="en-US"/>
              </w:rPr>
              <w:t xml:space="preserve"> </w:t>
            </w:r>
            <w:r w:rsidRPr="004F5CFE">
              <w:rPr>
                <w:rFonts w:ascii="Times New Roman" w:hAnsi="Times New Roman" w:cs="Times New Roman"/>
                <w:sz w:val="18"/>
                <w:szCs w:val="18"/>
              </w:rPr>
              <w:t>кончика</w:t>
            </w:r>
            <w:r w:rsidRPr="004F5CFE">
              <w:rPr>
                <w:rFonts w:ascii="Times New Roman" w:hAnsi="Times New Roman" w:cs="Times New Roman"/>
                <w:sz w:val="18"/>
                <w:szCs w:val="18"/>
                <w:lang w:val="en-US"/>
              </w:rPr>
              <w:t xml:space="preserve"> Simmons ,Headhunter,Newton,Bentson ,MANI,Vertebral,Modified Cerebral,Berenstein,Straight selective,MW2 </w:t>
            </w:r>
            <w:r w:rsidRPr="004F5CFE">
              <w:rPr>
                <w:rFonts w:ascii="Times New Roman" w:hAnsi="Times New Roman" w:cs="Times New Roman"/>
                <w:sz w:val="18"/>
                <w:szCs w:val="18"/>
              </w:rPr>
              <w:t>или</w:t>
            </w:r>
            <w:r w:rsidRPr="004F5CFE">
              <w:rPr>
                <w:rFonts w:ascii="Times New Roman" w:hAnsi="Times New Roman" w:cs="Times New Roman"/>
                <w:sz w:val="18"/>
                <w:szCs w:val="18"/>
                <w:lang w:val="en-US"/>
              </w:rPr>
              <w:t xml:space="preserve"> modified MW2, Osborn , Hook 0.8, Hook 1.0,Modified Hook 1, Modofied Hook 2, Modified Hook 3,Cobra,Shepherd Hook,Renal double curve,Hockey Stick, Amir Motarjeme Cane, Reuter,Mikaelsson,KA ,KA 2 , DVS A1, DVS A2, UHF Shepherd Flush ,  Ultra Bolus Flush, Ultra High Flow Pigtail,Pigtail Flush,Straight Flush,Modified Hook Flush . </w:t>
            </w:r>
            <w:r w:rsidRPr="004F5CFE">
              <w:rPr>
                <w:rFonts w:ascii="Times New Roman" w:hAnsi="Times New Roman" w:cs="Times New Roman"/>
                <w:sz w:val="18"/>
                <w:szCs w:val="18"/>
              </w:rPr>
              <w:t>Длина катетеров 30,40, 65, 80,90,100, 110 и 125см, различная степеь  жесткости. Размер катетеров 4 и 5F, Внутренний диаметр для катетеров 4F 0.040" (1.02мм), 0.046" (1.17мм) для катетеров 5F. Рекомендованный проводник  0.035" и 0.038" (0.97мм).  Наличие 2 боковых отверстий (опция).Наличие катетеров с конфигруцией кончика типа bumper tip (упругий кончик). Двойная стальная оплетка стенок катетеров. Материал катетера нейлон пебакс. Материал втулки катетера поликарбонат. Конфигурация втулки: крылья. Максимальное давление 1200psi. Упакован в стерильную упаковку.</w:t>
            </w:r>
          </w:p>
        </w:tc>
      </w:tr>
      <w:tr w:rsidR="004F5CFE" w:rsidRPr="00C00517" w14:paraId="7E9CA6A5" w14:textId="7EEBDDD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6348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4FA7902" w14:textId="1D2EAE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 ангиографический </w:t>
            </w:r>
          </w:p>
        </w:tc>
        <w:tc>
          <w:tcPr>
            <w:tcW w:w="851" w:type="dxa"/>
            <w:tcBorders>
              <w:top w:val="nil"/>
              <w:left w:val="single" w:sz="4" w:space="0" w:color="auto"/>
              <w:bottom w:val="single" w:sz="4" w:space="0" w:color="auto"/>
              <w:right w:val="single" w:sz="4" w:space="0" w:color="auto"/>
            </w:tcBorders>
            <w:shd w:val="clear" w:color="000000" w:fill="FFFFFF"/>
          </w:tcPr>
          <w:p w14:paraId="480141A1" w14:textId="4AE3A9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33F99B9" w14:textId="529F9B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39AAF380" w14:textId="2A3EFC2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ангиографический: размерами (Fr/мм)- 4/1.40; 5/1.70; длиной (см)- 40; 65; 70; 80; 100; 110; 120, 150</w:t>
            </w:r>
            <w:r w:rsidRPr="004F5CFE">
              <w:rPr>
                <w:rFonts w:ascii="Times New Roman" w:hAnsi="Times New Roman" w:cs="Times New Roman"/>
                <w:sz w:val="18"/>
                <w:szCs w:val="18"/>
              </w:rPr>
              <w:br/>
              <w:t>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Супермягкий гидрофильный катетер вводится подкожно и оснащен рентгенококнтрастными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трансвальвулярного, внутрисосудистого и внутрижелудочкового давления. Это одноразовое устройство.</w:t>
            </w:r>
            <w:r w:rsidRPr="004F5CFE">
              <w:rPr>
                <w:rFonts w:ascii="Times New Roman" w:hAnsi="Times New Roman" w:cs="Times New Roman"/>
                <w:sz w:val="18"/>
                <w:szCs w:val="18"/>
              </w:rPr>
              <w:br/>
              <w:t>Катетер предназначен для использования в ангиографических процедурах. Катетер подает рентгеноконтрастные вещества и терапевтические агенты в отдельные участки в сосудистой системе. Он также используется для доставки направляющего проводника или катетера к месту целевого назначения.</w:t>
            </w:r>
            <w:r w:rsidRPr="004F5CFE">
              <w:rPr>
                <w:rFonts w:ascii="Times New Roman" w:hAnsi="Times New Roman" w:cs="Times New Roman"/>
                <w:sz w:val="18"/>
                <w:szCs w:val="18"/>
              </w:rPr>
              <w:br/>
              <w:t>Внешний диаметр: 4Fr (1.40 мм), 5Fr (1.70 мм), 4Fr (1.40 мм).</w:t>
            </w:r>
            <w:r w:rsidRPr="004F5CFE">
              <w:rPr>
                <w:rFonts w:ascii="Times New Roman" w:hAnsi="Times New Roman" w:cs="Times New Roman"/>
                <w:sz w:val="18"/>
                <w:szCs w:val="18"/>
              </w:rPr>
              <w:br/>
              <w:t>Внутренний диаметр: 0.041 (1.03 мм), : 0.043 (1.1 мм).</w:t>
            </w:r>
            <w:r w:rsidRPr="004F5CFE">
              <w:rPr>
                <w:rFonts w:ascii="Times New Roman" w:hAnsi="Times New Roman" w:cs="Times New Roman"/>
                <w:sz w:val="18"/>
                <w:szCs w:val="18"/>
              </w:rPr>
              <w:br/>
              <w:t>Максимальное давление впрыска: 5171 kPa (750 psi), 6895 kPa (1000 psi), 5171 kPa (750 psi).</w:t>
            </w:r>
          </w:p>
        </w:tc>
      </w:tr>
      <w:tr w:rsidR="004F5CFE" w:rsidRPr="00C00517" w14:paraId="708357CD" w14:textId="6E4C405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B20A1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B3A01D3" w14:textId="22DEAF8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Микросферы для эмболизации  в шприце, 2мл.</w:t>
            </w:r>
          </w:p>
        </w:tc>
        <w:tc>
          <w:tcPr>
            <w:tcW w:w="851" w:type="dxa"/>
            <w:tcBorders>
              <w:top w:val="nil"/>
              <w:left w:val="single" w:sz="4" w:space="0" w:color="auto"/>
              <w:bottom w:val="single" w:sz="4" w:space="0" w:color="auto"/>
              <w:right w:val="single" w:sz="4" w:space="0" w:color="auto"/>
            </w:tcBorders>
            <w:shd w:val="clear" w:color="000000" w:fill="FFFFFF"/>
          </w:tcPr>
          <w:p w14:paraId="7B64E3F3" w14:textId="1AEB1DD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889DB7C" w14:textId="5016BA5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7E4DA824" w14:textId="23FE32F4" w:rsidR="004F5CFE" w:rsidRPr="004F5CFE" w:rsidRDefault="004F5CFE" w:rsidP="001E2E9A">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w:t>
            </w:r>
            <w:r w:rsidR="001E2E9A">
              <w:rPr>
                <w:rFonts w:ascii="Times New Roman" w:hAnsi="Times New Roman" w:cs="Times New Roman"/>
                <w:sz w:val="18"/>
                <w:szCs w:val="18"/>
              </w:rPr>
              <w:t xml:space="preserve">и закрытом отрывающейся крышкой. </w:t>
            </w:r>
            <w:r w:rsidRPr="004F5CFE">
              <w:rPr>
                <w:rFonts w:ascii="Times New Roman" w:hAnsi="Times New Roman" w:cs="Times New Roman"/>
                <w:sz w:val="18"/>
                <w:szCs w:val="18"/>
              </w:rPr>
              <w:t xml:space="preserve">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и исключает нецелевую эмболизацию.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w:t>
            </w:r>
            <w:r w:rsidRPr="004F5CFE">
              <w:rPr>
                <w:rFonts w:ascii="Times New Roman" w:hAnsi="Times New Roman" w:cs="Times New Roman"/>
                <w:sz w:val="18"/>
                <w:szCs w:val="18"/>
              </w:rPr>
              <w:lastRenderedPageBreak/>
              <w:t>маточные фиброиды, эмболизации предстательной железы, Эмболизации артериовенозных аномалий-  мальформаций ,гемостатической эмболизации, дезартеризация геммороидальных узлов, эмболизация органов малого  таза,  менингиомы и пр.</w:t>
            </w:r>
          </w:p>
        </w:tc>
      </w:tr>
      <w:tr w:rsidR="004F5CFE" w:rsidRPr="00C00517" w14:paraId="678C9C2E" w14:textId="0438593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C37E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A887580" w14:textId="54009A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с микропроводником</w:t>
            </w:r>
          </w:p>
        </w:tc>
        <w:tc>
          <w:tcPr>
            <w:tcW w:w="851" w:type="dxa"/>
            <w:tcBorders>
              <w:top w:val="nil"/>
              <w:left w:val="single" w:sz="4" w:space="0" w:color="auto"/>
              <w:bottom w:val="single" w:sz="4" w:space="0" w:color="auto"/>
              <w:right w:val="single" w:sz="4" w:space="0" w:color="auto"/>
            </w:tcBorders>
            <w:shd w:val="clear" w:color="000000" w:fill="FFFFFF"/>
          </w:tcPr>
          <w:p w14:paraId="50108358" w14:textId="48E5C39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48BAAA0" w14:textId="12F7406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00C2D791" w14:textId="61BBDFBF" w:rsidR="004F5CFE" w:rsidRPr="004F5CFE" w:rsidRDefault="004F5CFE" w:rsidP="001E2E9A">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с микропроводником в комплекте (п</w:t>
            </w:r>
            <w:r w:rsidR="001E2E9A">
              <w:rPr>
                <w:rFonts w:ascii="Times New Roman" w:hAnsi="Times New Roman" w:cs="Times New Roman"/>
                <w:sz w:val="18"/>
                <w:szCs w:val="18"/>
              </w:rPr>
              <w:t>о коаксиальным микрокатетерам).</w:t>
            </w:r>
            <w:r w:rsidRPr="004F5CFE">
              <w:rPr>
                <w:rFonts w:ascii="Times New Roman" w:hAnsi="Times New Roman" w:cs="Times New Roman"/>
                <w:sz w:val="18"/>
                <w:szCs w:val="18"/>
              </w:rPr>
              <w:br/>
              <w:t>Суперселективные гидрофильные рентгенконтрастные микрокатетеры с полимерным покрытием по всей длине, за исключением проксимального конца. Покрытие обеспечивает скользящую способность после увлажнения. Кроме того, проводник имеет стрежень из сверхэластичного сплава, полиуретановую оболочку, гидрофильное покрытие на поверхности и золотую спираль на дистальном маркере, которая способствует продвижению катетера в целевые сосуды. Структура шафта катетера состоит из 3-х слоев: внутренний слой из PTFE (тефлон); средний слой: вольфрамовая рентгенконтрастная спираль;</w:t>
            </w:r>
            <w:r w:rsidRPr="004F5CFE">
              <w:rPr>
                <w:rFonts w:ascii="Times New Roman" w:hAnsi="Times New Roman" w:cs="Times New Roman"/>
                <w:sz w:val="18"/>
                <w:szCs w:val="18"/>
              </w:rPr>
              <w:br/>
              <w:t>внешний слой: полиэстер э</w:t>
            </w:r>
            <w:r w:rsidR="001E2E9A">
              <w:rPr>
                <w:rFonts w:ascii="Times New Roman" w:hAnsi="Times New Roman" w:cs="Times New Roman"/>
                <w:sz w:val="18"/>
                <w:szCs w:val="18"/>
              </w:rPr>
              <w:t xml:space="preserve">ластомер с полимерным покрытием. </w:t>
            </w:r>
            <w:r w:rsidRPr="004F5CFE">
              <w:rPr>
                <w:rFonts w:ascii="Times New Roman" w:hAnsi="Times New Roman" w:cs="Times New Roman"/>
                <w:sz w:val="18"/>
                <w:szCs w:val="18"/>
              </w:rPr>
              <w:t xml:space="preserve">Доступны катетеры с одной или двумя дистальными рентгенконтрастными метками (материал меток - Pt/Ir) по 7 мм каждый. </w:t>
            </w:r>
            <w:r w:rsidRPr="004F5CFE">
              <w:rPr>
                <w:rFonts w:ascii="Times New Roman" w:hAnsi="Times New Roman" w:cs="Times New Roman"/>
                <w:sz w:val="18"/>
                <w:szCs w:val="18"/>
              </w:rPr>
              <w:br/>
              <w:t xml:space="preserve">Длина коаксиального/не коаксиального миикрокатетера: </w:t>
            </w:r>
            <w:r w:rsidRPr="004F5CFE">
              <w:rPr>
                <w:rFonts w:ascii="Times New Roman" w:hAnsi="Times New Roman" w:cs="Times New Roman"/>
                <w:sz w:val="18"/>
                <w:szCs w:val="18"/>
              </w:rPr>
              <w:br/>
              <w:t>110 см., 130 см., 150 см.</w:t>
            </w:r>
            <w:r w:rsidRPr="004F5CFE">
              <w:rPr>
                <w:rFonts w:ascii="Times New Roman" w:hAnsi="Times New Roman" w:cs="Times New Roman"/>
                <w:sz w:val="18"/>
                <w:szCs w:val="18"/>
              </w:rPr>
              <w:br/>
              <w:t xml:space="preserve">Максимальное давление катетеров: 750 psi (5171 kPa); 900 psi (6205 kPa). </w:t>
            </w:r>
            <w:r w:rsidRPr="004F5CFE">
              <w:rPr>
                <w:rFonts w:ascii="Times New Roman" w:hAnsi="Times New Roman" w:cs="Times New Roman"/>
                <w:sz w:val="18"/>
                <w:szCs w:val="18"/>
              </w:rPr>
              <w:br/>
              <w:t xml:space="preserve">Внешний диаметр для коаксиальных микрокатетеров: </w:t>
            </w:r>
            <w:r w:rsidRPr="004F5CFE">
              <w:rPr>
                <w:rFonts w:ascii="Times New Roman" w:hAnsi="Times New Roman" w:cs="Times New Roman"/>
                <w:sz w:val="18"/>
                <w:szCs w:val="18"/>
              </w:rPr>
              <w:br/>
              <w:t>2.4 Fr (0.80 мм), 2.7 Fr (0.90 мм), 2.8 Fr (0.93 мм).</w:t>
            </w:r>
            <w:r w:rsidRPr="004F5CFE">
              <w:rPr>
                <w:rFonts w:ascii="Times New Roman" w:hAnsi="Times New Roman" w:cs="Times New Roman"/>
                <w:sz w:val="18"/>
                <w:szCs w:val="18"/>
              </w:rPr>
              <w:br/>
              <w:t xml:space="preserve">Внутренний диаметр для коаксиальных микрокатетеров: </w:t>
            </w:r>
            <w:r w:rsidRPr="004F5CFE">
              <w:rPr>
                <w:rFonts w:ascii="Times New Roman" w:hAnsi="Times New Roman" w:cs="Times New Roman"/>
                <w:sz w:val="18"/>
                <w:szCs w:val="18"/>
              </w:rPr>
              <w:br/>
              <w:t>0.022 (0.57 мм), 0.0</w:t>
            </w:r>
            <w:r w:rsidR="00B51058">
              <w:rPr>
                <w:rFonts w:ascii="Times New Roman" w:hAnsi="Times New Roman" w:cs="Times New Roman"/>
                <w:sz w:val="18"/>
                <w:szCs w:val="18"/>
              </w:rPr>
              <w:t xml:space="preserve">25 (0.65 мм), 0.027 (0.70 мм). </w:t>
            </w:r>
            <w:r w:rsidRPr="004F5CFE">
              <w:rPr>
                <w:rFonts w:ascii="Times New Roman" w:hAnsi="Times New Roman" w:cs="Times New Roman"/>
                <w:sz w:val="18"/>
                <w:szCs w:val="18"/>
              </w:rPr>
              <w:br/>
              <w:t xml:space="preserve">Внешний диаметр для не коаксиальных микрокатетеров: </w:t>
            </w:r>
            <w:r w:rsidRPr="004F5CFE">
              <w:rPr>
                <w:rFonts w:ascii="Times New Roman" w:hAnsi="Times New Roman" w:cs="Times New Roman"/>
                <w:sz w:val="18"/>
                <w:szCs w:val="18"/>
              </w:rPr>
              <w:br/>
              <w:t>2.0 Fr (0.67 мм), 2.4 Fr (0.80 мм), 2.7 Fr (0.90 мм), 2.8 Fr (0.93 мм).</w:t>
            </w:r>
            <w:r w:rsidRPr="004F5CFE">
              <w:rPr>
                <w:rFonts w:ascii="Times New Roman" w:hAnsi="Times New Roman" w:cs="Times New Roman"/>
                <w:sz w:val="18"/>
                <w:szCs w:val="18"/>
              </w:rPr>
              <w:br/>
              <w:t xml:space="preserve">Внутренний диаметр для не коаксиальных микрокатетеров: </w:t>
            </w:r>
            <w:r w:rsidRPr="004F5CFE">
              <w:rPr>
                <w:rFonts w:ascii="Times New Roman" w:hAnsi="Times New Roman" w:cs="Times New Roman"/>
                <w:sz w:val="18"/>
                <w:szCs w:val="18"/>
              </w:rPr>
              <w:br/>
              <w:t xml:space="preserve">0.019 (0.49 мм), 0.022 (0.57 мм), 0.025 (0.65 мм), 0.027 (0.70 мм). </w:t>
            </w:r>
            <w:r w:rsidRPr="004F5CFE">
              <w:rPr>
                <w:rFonts w:ascii="Times New Roman" w:hAnsi="Times New Roman" w:cs="Times New Roman"/>
                <w:sz w:val="18"/>
                <w:szCs w:val="18"/>
              </w:rPr>
              <w:br/>
              <w:t>Дистальный кончик: прямой, угловой 90 градусов.</w:t>
            </w:r>
            <w:r w:rsidRPr="004F5CFE">
              <w:rPr>
                <w:rFonts w:ascii="Times New Roman" w:hAnsi="Times New Roman" w:cs="Times New Roman"/>
                <w:sz w:val="18"/>
                <w:szCs w:val="18"/>
              </w:rPr>
              <w:br/>
              <w:t>Диаметры микропроводника (для коаксиальных версий): 0.018" (0.46 мм), 0.021" (0.53 мм). Длина микропроводника (для коаксиальных версий): 120 см; 140 см. Выступающая часть микропроводника микрокатетера (для коаксиальных версий): 10 см максимум. Доступны два типа проводников, предварительно сформированный тип и проводник формируемого типа. Форма наконечника проводника формируемого типа может быть изменена. При введении контрастного вещества через катетер может использоваться автоматический шприц.</w:t>
            </w:r>
            <w:r w:rsidRPr="004F5CFE">
              <w:rPr>
                <w:rFonts w:ascii="Times New Roman" w:hAnsi="Times New Roman" w:cs="Times New Roman"/>
                <w:sz w:val="18"/>
                <w:szCs w:val="18"/>
              </w:rPr>
              <w:br/>
              <w:t>Совместимость проводника: 0.016" (0.41 мм); 0.018" (0.46 мм); 0.021" (0.53 мм). Мёртвый объём (разъём + катетер): 0.43 мл; 0.53 мл; 0.57 мл; 0.58 мл; 0.59 мл; 0,64 мл; 0.68 мл; 0.73 мл; 0.66 мл.</w:t>
            </w:r>
          </w:p>
        </w:tc>
      </w:tr>
      <w:tr w:rsidR="004F5CFE" w:rsidRPr="00C00517" w14:paraId="2AED5CEA" w14:textId="4DD4879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0900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5B1B43B" w14:textId="362D122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Периферийная спиралевидная система </w:t>
            </w:r>
          </w:p>
        </w:tc>
        <w:tc>
          <w:tcPr>
            <w:tcW w:w="851" w:type="dxa"/>
            <w:tcBorders>
              <w:top w:val="nil"/>
              <w:left w:val="single" w:sz="4" w:space="0" w:color="auto"/>
              <w:bottom w:val="single" w:sz="4" w:space="0" w:color="auto"/>
              <w:right w:val="single" w:sz="4" w:space="0" w:color="auto"/>
            </w:tcBorders>
            <w:shd w:val="clear" w:color="000000" w:fill="FFFFFF"/>
          </w:tcPr>
          <w:p w14:paraId="6D5C1FE9" w14:textId="318D279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2411DBE" w14:textId="326E43A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6D62118E" w14:textId="21E51C1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периферийных катушек представляет новую и уникальную концепцию: первый и единственный периферийный с поперечным покрытием и преимуществами запатентованной технологии гидрогеля, позволяющей легко управлять в зонах с высокой интенсивностью потока. Заполнение просвета сосуда или аневризмы осуществляется благодаря расширению гидрогеля в самой спирали за счет контакта с кровью – это уникальное преимущество, которое делает данные спирали наиболее эффективными по сравнению с аналогичными медицинскими изделиями. Данный гидрогель заполняет разрывы между спиралями (платиновая катушка, покрытая гидрогелем) и направляет их к стенкам сосудов.</w:t>
            </w:r>
            <w:r w:rsidRPr="004F5CFE">
              <w:rPr>
                <w:rFonts w:ascii="Times New Roman" w:hAnsi="Times New Roman" w:cs="Times New Roman"/>
                <w:sz w:val="18"/>
                <w:szCs w:val="18"/>
              </w:rPr>
              <w:br/>
              <w:t xml:space="preserve">Сложная форма с петлями различного диаметра для оптимального покрытия в зонах с высокой интенсивностью потока. </w:t>
            </w:r>
            <w:r w:rsidRPr="004F5CFE">
              <w:rPr>
                <w:rFonts w:ascii="Times New Roman" w:hAnsi="Times New Roman" w:cs="Times New Roman"/>
                <w:sz w:val="18"/>
                <w:szCs w:val="18"/>
              </w:rPr>
              <w:br/>
              <w:t>Диаметр петли: 4 мм., 5 мм., 6 мм., 8 мм., 10 мм., 13 мм., 16 мм., 20 мм.</w:t>
            </w:r>
            <w:r w:rsidRPr="004F5CFE">
              <w:rPr>
                <w:rFonts w:ascii="Times New Roman" w:hAnsi="Times New Roman" w:cs="Times New Roman"/>
                <w:sz w:val="18"/>
                <w:szCs w:val="18"/>
              </w:rPr>
              <w:br/>
              <w:t>Длина (см.): 7, 9, 11, 12, 17, 19, 24, 32, 39</w:t>
            </w:r>
          </w:p>
        </w:tc>
      </w:tr>
      <w:tr w:rsidR="004F5CFE" w:rsidRPr="00C00517" w14:paraId="1C865E08" w14:textId="6648634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123FD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A281C35" w14:textId="7A1F591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Интродьюсерная Система  Игла </w:t>
            </w:r>
          </w:p>
        </w:tc>
        <w:tc>
          <w:tcPr>
            <w:tcW w:w="851" w:type="dxa"/>
            <w:tcBorders>
              <w:top w:val="nil"/>
              <w:left w:val="single" w:sz="4" w:space="0" w:color="auto"/>
              <w:bottom w:val="single" w:sz="4" w:space="0" w:color="auto"/>
              <w:right w:val="single" w:sz="4" w:space="0" w:color="auto"/>
            </w:tcBorders>
            <w:shd w:val="clear" w:color="000000" w:fill="FFFFFF"/>
          </w:tcPr>
          <w:p w14:paraId="5FCEF5E4" w14:textId="0F34740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1BC2776" w14:textId="4B2612C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02149965" w14:textId="6D72840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Набор для несосудистого мини доступа в процедурах дренирования. В наборе: игла стилет тип заточки троакар 20см 21G или 15 см 21G</w:t>
            </w:r>
          </w:p>
        </w:tc>
      </w:tr>
      <w:tr w:rsidR="004F5CFE" w:rsidRPr="00C6608C" w14:paraId="2EC4988C" w14:textId="6B4D76EE"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D22B0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EC98861" w14:textId="1FAA5E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Билиарные запирающиеся </w:t>
            </w:r>
            <w:r w:rsidRPr="004F5CFE">
              <w:rPr>
                <w:rFonts w:ascii="Times New Roman" w:hAnsi="Times New Roman" w:cs="Times New Roman"/>
                <w:sz w:val="18"/>
                <w:szCs w:val="18"/>
              </w:rPr>
              <w:br/>
              <w:t xml:space="preserve">дренажные катетеры  с </w:t>
            </w:r>
            <w:r w:rsidRPr="004F5CFE">
              <w:rPr>
                <w:rFonts w:ascii="Times New Roman" w:hAnsi="Times New Roman" w:cs="Times New Roman"/>
                <w:sz w:val="18"/>
                <w:szCs w:val="18"/>
              </w:rPr>
              <w:br/>
              <w:t xml:space="preserve">маркерной меткой для внутреннего и </w:t>
            </w:r>
            <w:r w:rsidRPr="004F5CFE">
              <w:rPr>
                <w:rFonts w:ascii="Times New Roman" w:hAnsi="Times New Roman" w:cs="Times New Roman"/>
                <w:sz w:val="18"/>
                <w:szCs w:val="18"/>
              </w:rPr>
              <w:br/>
              <w:t>наружного дренирования</w:t>
            </w:r>
          </w:p>
        </w:tc>
        <w:tc>
          <w:tcPr>
            <w:tcW w:w="851" w:type="dxa"/>
            <w:tcBorders>
              <w:top w:val="nil"/>
              <w:left w:val="single" w:sz="4" w:space="0" w:color="auto"/>
              <w:bottom w:val="single" w:sz="4" w:space="0" w:color="auto"/>
              <w:right w:val="single" w:sz="4" w:space="0" w:color="auto"/>
            </w:tcBorders>
            <w:shd w:val="clear" w:color="000000" w:fill="FFFFFF"/>
          </w:tcPr>
          <w:p w14:paraId="5481CD19" w14:textId="6A53A51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2A62C73" w14:textId="0EABC74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15D86DFE" w14:textId="5D3EED4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Запирающийся билиарный дренажный  катетер длиной 40 см с  гидрофильным  покрытием дистальной части до </w:t>
            </w:r>
            <w:r w:rsidRPr="004F5CFE">
              <w:rPr>
                <w:rFonts w:ascii="Times New Roman" w:hAnsi="Times New Roman" w:cs="Times New Roman"/>
                <w:sz w:val="18"/>
                <w:szCs w:val="18"/>
              </w:rPr>
              <w:br/>
              <w:t xml:space="preserve">рентгенконтрастной метки с ручным высвобождением. Кончик катетера имеет форму pigtail. Pigtail снабжен выпрямителем для легкого введения каннюлей. Катетер изготовлен из полиуретана, что обеспечивает устойчивость к изгибам и изломам, память формы, повышении пластичности внутри тела пациента. Материал катетера включает </w:t>
            </w:r>
            <w:r w:rsidRPr="004F5CFE">
              <w:rPr>
                <w:rFonts w:ascii="Times New Roman" w:hAnsi="Times New Roman" w:cs="Times New Roman"/>
                <w:sz w:val="18"/>
                <w:szCs w:val="18"/>
              </w:rPr>
              <w:br/>
              <w:t xml:space="preserve">сульфат бария для улучшения видимости под рентгеновскими лучами.наличие платиновой рентгенконтрастной метки Размеры - 8.5, 10, 12, 14F, каждый имеет соответствующую цветовую кодировку хаба (голубой, фиолетовый, желтый, оранжевый). Количество дренажных отверстий -17 для катететров диаметром 8.5 и 10 F и 18 для 12 и 14F . От 8 до 9 отверстий располагаются на кончике pigtail (количество варьирует в зависимости от размера) и 9 отверстий располагаются по спирали на стержне катетера на расстоянии 5 или 2 см от отверстий </w:t>
            </w:r>
            <w:r w:rsidRPr="004F5CFE">
              <w:rPr>
                <w:rFonts w:ascii="Times New Roman" w:hAnsi="Times New Roman" w:cs="Times New Roman"/>
                <w:sz w:val="18"/>
                <w:szCs w:val="18"/>
              </w:rPr>
              <w:br/>
              <w:t xml:space="preserve">на кончике катетера . Размер отверстий 0.065 см2Отверстия на стержне начинаются сразу от кончика pigtail. </w:t>
            </w:r>
            <w:r w:rsidRPr="004F5CFE">
              <w:rPr>
                <w:rFonts w:ascii="Times New Roman" w:hAnsi="Times New Roman" w:cs="Times New Roman"/>
                <w:sz w:val="18"/>
                <w:szCs w:val="18"/>
              </w:rPr>
              <w:br/>
              <w:t xml:space="preserve">Большой размер отверстий и их количество обеспечивает максимальный дренаж 0.9см2. Катетер презназначен для </w:t>
            </w:r>
            <w:r w:rsidRPr="004F5CFE">
              <w:rPr>
                <w:rFonts w:ascii="Times New Roman" w:hAnsi="Times New Roman" w:cs="Times New Roman"/>
                <w:sz w:val="18"/>
                <w:szCs w:val="18"/>
              </w:rPr>
              <w:br/>
              <w:t xml:space="preserve">использования с 0.038" проводником. В комплекте имеется катетер, жесткая металлическая каннюля с эхогенным кончиком, гибкая пластиковая каннюля , троакар, устройство для репозиционирования для снятия захвата и </w:t>
            </w:r>
            <w:r w:rsidRPr="004F5CFE">
              <w:rPr>
                <w:rFonts w:ascii="Times New Roman" w:hAnsi="Times New Roman" w:cs="Times New Roman"/>
                <w:sz w:val="18"/>
                <w:szCs w:val="18"/>
              </w:rPr>
              <w:br/>
              <w:t>перемещения катетера.</w:t>
            </w:r>
          </w:p>
        </w:tc>
      </w:tr>
      <w:tr w:rsidR="004F5CFE" w:rsidRPr="00C00517" w14:paraId="3CDAF2C6" w14:textId="2B00787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1CEE6D" w14:textId="77777777" w:rsidR="004F5CFE" w:rsidRPr="004F5CFE"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BF3B4F3" w14:textId="65F106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крепежное устройство</w:t>
            </w:r>
          </w:p>
        </w:tc>
        <w:tc>
          <w:tcPr>
            <w:tcW w:w="851" w:type="dxa"/>
            <w:tcBorders>
              <w:top w:val="nil"/>
              <w:left w:val="single" w:sz="4" w:space="0" w:color="auto"/>
              <w:bottom w:val="single" w:sz="4" w:space="0" w:color="auto"/>
              <w:right w:val="single" w:sz="4" w:space="0" w:color="auto"/>
            </w:tcBorders>
            <w:shd w:val="clear" w:color="000000" w:fill="FFFFFF"/>
          </w:tcPr>
          <w:p w14:paraId="0F719098" w14:textId="25F0D22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2C4C12F" w14:textId="6F086D8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4C1A9392" w14:textId="5222CC8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Крепежное устройство для дренажного катетера от 6 до 24F из нетканного материала с защитной крышечкой из </w:t>
            </w:r>
            <w:r w:rsidRPr="004F5CFE">
              <w:rPr>
                <w:rFonts w:ascii="Times New Roman" w:hAnsi="Times New Roman" w:cs="Times New Roman"/>
                <w:sz w:val="18"/>
                <w:szCs w:val="18"/>
              </w:rPr>
              <w:br/>
              <w:t>прозрачного материала и кольцами для затягивания нити. Основа -гидроколоидное кольцо</w:t>
            </w:r>
          </w:p>
        </w:tc>
      </w:tr>
      <w:tr w:rsidR="004F5CFE" w:rsidRPr="00C00517" w14:paraId="5640FBCF" w14:textId="329C2B2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06E1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3AD6D15" w14:textId="6A92EB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емкость</w:t>
            </w:r>
          </w:p>
        </w:tc>
        <w:tc>
          <w:tcPr>
            <w:tcW w:w="851" w:type="dxa"/>
            <w:tcBorders>
              <w:top w:val="nil"/>
              <w:left w:val="single" w:sz="4" w:space="0" w:color="auto"/>
              <w:bottom w:val="single" w:sz="4" w:space="0" w:color="auto"/>
              <w:right w:val="single" w:sz="4" w:space="0" w:color="auto"/>
            </w:tcBorders>
            <w:shd w:val="clear" w:color="000000" w:fill="FFFFFF"/>
          </w:tcPr>
          <w:p w14:paraId="6F3EA5F4" w14:textId="22B9D1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1716DFC" w14:textId="315E5D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2C30F660" w14:textId="1C0D7FA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Дренажный мешок объемом 600 мл и из поливинилхлорида, устойчивая к изломам линияя длиной 61см с </w:t>
            </w:r>
            <w:r w:rsidRPr="004F5CFE">
              <w:rPr>
                <w:rFonts w:ascii="Times New Roman" w:hAnsi="Times New Roman" w:cs="Times New Roman"/>
                <w:sz w:val="18"/>
                <w:szCs w:val="18"/>
              </w:rPr>
              <w:br/>
              <w:t xml:space="preserve">возможностью регулировки и фиксированным коннектором типа "папа". Наличие двойного дренажного </w:t>
            </w:r>
            <w:r w:rsidRPr="004F5CFE">
              <w:rPr>
                <w:rFonts w:ascii="Times New Roman" w:hAnsi="Times New Roman" w:cs="Times New Roman"/>
                <w:sz w:val="18"/>
                <w:szCs w:val="18"/>
              </w:rPr>
              <w:br/>
              <w:t xml:space="preserve">клапана и пояса Velcro, с мягкой тканевой поддержкой. Дополительный коннектор "папа" в комплекте. Одна </w:t>
            </w:r>
            <w:r w:rsidRPr="004F5CFE">
              <w:rPr>
                <w:rFonts w:ascii="Times New Roman" w:hAnsi="Times New Roman" w:cs="Times New Roman"/>
                <w:sz w:val="18"/>
                <w:szCs w:val="18"/>
              </w:rPr>
              <w:br/>
              <w:t>сторона мешка мягкая для комфорта паицента (опция).</w:t>
            </w:r>
          </w:p>
        </w:tc>
      </w:tr>
      <w:tr w:rsidR="004F5CFE" w:rsidRPr="00C00517" w14:paraId="785B1F2C" w14:textId="6D688DF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0926B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81E1CC1" w14:textId="214F9B4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Запорный кран</w:t>
            </w:r>
          </w:p>
        </w:tc>
        <w:tc>
          <w:tcPr>
            <w:tcW w:w="851" w:type="dxa"/>
            <w:tcBorders>
              <w:top w:val="nil"/>
              <w:left w:val="single" w:sz="4" w:space="0" w:color="auto"/>
              <w:bottom w:val="single" w:sz="4" w:space="0" w:color="auto"/>
              <w:right w:val="single" w:sz="4" w:space="0" w:color="auto"/>
            </w:tcBorders>
            <w:shd w:val="clear" w:color="000000" w:fill="FFFFFF"/>
          </w:tcPr>
          <w:p w14:paraId="36420AC1" w14:textId="4DAC6D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EA364A8" w14:textId="0C40B3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5F1B8623" w14:textId="4CE637D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Запорный кран одноходовой или ограничитель потока применяется для управления потоком жидкости. </w:t>
            </w:r>
            <w:r w:rsidRPr="004F5CFE">
              <w:rPr>
                <w:rFonts w:ascii="Times New Roman" w:hAnsi="Times New Roman" w:cs="Times New Roman"/>
                <w:sz w:val="18"/>
                <w:szCs w:val="18"/>
              </w:rPr>
              <w:br/>
              <w:t xml:space="preserve">Оснащен соединением Люэр типа "мама" на входе и "папа" на выходе из изделия. Открытие и закрытие потока </w:t>
            </w:r>
            <w:r w:rsidRPr="004F5CFE">
              <w:rPr>
                <w:rFonts w:ascii="Times New Roman" w:hAnsi="Times New Roman" w:cs="Times New Roman"/>
                <w:sz w:val="18"/>
                <w:szCs w:val="18"/>
              </w:rPr>
              <w:br/>
              <w:t xml:space="preserve">осуществляется при помощи защелкивающегося ползунка. Ползунок имеет рифленую поверхность, которая </w:t>
            </w:r>
            <w:r w:rsidRPr="004F5CFE">
              <w:rPr>
                <w:rFonts w:ascii="Times New Roman" w:hAnsi="Times New Roman" w:cs="Times New Roman"/>
                <w:sz w:val="18"/>
                <w:szCs w:val="18"/>
              </w:rPr>
              <w:br/>
              <w:t xml:space="preserve">предотвращает соскальзывание пальца и позволяет применять устройство при помощи одной руки. Во время переводаползунка в положение "закрыто" издается отчетливый щелчок, сигнализирующий о том, что поток </w:t>
            </w:r>
            <w:r w:rsidRPr="004F5CFE">
              <w:rPr>
                <w:rFonts w:ascii="Times New Roman" w:hAnsi="Times New Roman" w:cs="Times New Roman"/>
                <w:sz w:val="18"/>
                <w:szCs w:val="18"/>
              </w:rPr>
              <w:br/>
              <w:t>жидкости через устройство ограничен. Направление движения потока указано стрелками. Материал корпуса -</w:t>
            </w:r>
            <w:r w:rsidRPr="004F5CFE">
              <w:rPr>
                <w:rFonts w:ascii="Times New Roman" w:hAnsi="Times New Roman" w:cs="Times New Roman"/>
                <w:sz w:val="18"/>
                <w:szCs w:val="18"/>
              </w:rPr>
              <w:br/>
              <w:t xml:space="preserve">прозрачный поликарбонат. Материал клапана - силиконовый каучук. Максимальное давление в положении </w:t>
            </w:r>
            <w:r w:rsidRPr="004F5CFE">
              <w:rPr>
                <w:rFonts w:ascii="Times New Roman" w:hAnsi="Times New Roman" w:cs="Times New Roman"/>
                <w:sz w:val="18"/>
                <w:szCs w:val="18"/>
              </w:rPr>
              <w:br/>
              <w:t>"закрыто" - до 150 PSI, в положении "открыто" - до 1200 PSI. Пропускная способность: &gt; 200 mL/min.</w:t>
            </w:r>
          </w:p>
        </w:tc>
      </w:tr>
      <w:tr w:rsidR="004F5CFE" w:rsidRPr="00C00517" w14:paraId="76388169" w14:textId="3DF5D02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C7C8A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D6A920E" w14:textId="0603BE1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Шприц отрицательного </w:t>
            </w:r>
            <w:r w:rsidRPr="004F5CFE">
              <w:rPr>
                <w:rFonts w:ascii="Times New Roman" w:hAnsi="Times New Roman" w:cs="Times New Roman"/>
                <w:sz w:val="18"/>
                <w:szCs w:val="18"/>
              </w:rPr>
              <w:br/>
              <w:t>давления</w:t>
            </w:r>
          </w:p>
        </w:tc>
        <w:tc>
          <w:tcPr>
            <w:tcW w:w="851" w:type="dxa"/>
            <w:tcBorders>
              <w:top w:val="nil"/>
              <w:left w:val="single" w:sz="4" w:space="0" w:color="auto"/>
              <w:bottom w:val="single" w:sz="4" w:space="0" w:color="auto"/>
              <w:right w:val="single" w:sz="4" w:space="0" w:color="auto"/>
            </w:tcBorders>
            <w:shd w:val="clear" w:color="000000" w:fill="FFFFFF"/>
          </w:tcPr>
          <w:p w14:paraId="3C71EA91" w14:textId="6AECCBD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940A173" w14:textId="29267FF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1A3EF6B5" w14:textId="36F9836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Шприц для создания и поддержания отрицательного давления. Материал корпуса прозрачный поликарбонат, не </w:t>
            </w:r>
            <w:r w:rsidRPr="004F5CFE">
              <w:rPr>
                <w:rFonts w:ascii="Times New Roman" w:hAnsi="Times New Roman" w:cs="Times New Roman"/>
                <w:sz w:val="18"/>
                <w:szCs w:val="18"/>
              </w:rPr>
              <w:br/>
              <w:t>содержит латекса. Вакуумные уровни настройки давления: для шприца 10мл -1 позиция, для шприца 20мл - 4 позиции и для шприцов 30 и 60мл - 6 позиций. Объем шприца 10, 20, 30 и 60 мл</w:t>
            </w:r>
          </w:p>
        </w:tc>
      </w:tr>
      <w:tr w:rsidR="004F5CFE" w:rsidRPr="00C00517" w14:paraId="19A9EBC6" w14:textId="7C8B3A5E"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C98AA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ED9566C" w14:textId="589F67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Реперфузионный катетер с прямым кончиком для бедренной, подвздошной артерии, глубоких венах, фистулах, ТЭЛА</w:t>
            </w:r>
          </w:p>
        </w:tc>
        <w:tc>
          <w:tcPr>
            <w:tcW w:w="851" w:type="dxa"/>
            <w:tcBorders>
              <w:top w:val="nil"/>
              <w:left w:val="single" w:sz="4" w:space="0" w:color="auto"/>
              <w:bottom w:val="single" w:sz="4" w:space="0" w:color="auto"/>
              <w:right w:val="single" w:sz="4" w:space="0" w:color="auto"/>
            </w:tcBorders>
            <w:shd w:val="clear" w:color="000000" w:fill="FFFFFF"/>
          </w:tcPr>
          <w:p w14:paraId="72D57620" w14:textId="195430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221A470" w14:textId="45071C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000000" w:fill="FFFFFF"/>
          </w:tcPr>
          <w:p w14:paraId="044B2655" w14:textId="1D33052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Реперфузионный гидрофильный катетер для использования в бедренной, подвздошной артерии, глубоких венах, фистулах, ТЭЛА для обеспечения реперфузии. Количество сегментов переменной жесткости – не менее 8. Длина дистальной части с гидрофильным покрытием не менее 4 см. Предназначение - для обеспечения реперфузии периферических артерий/вен с применением электромеханического реперфузионного аппарата, неизменность сохранения внутреннего просвета при тромбэкстракции с разряжением до -29.92 in Hg. Армирование на протяжении всей длины двойным нитиноловым кордом с круглым и прямоугольным сечением для обеспечения эластичности и неизменности просвета. Количество рентгеноконтрастных маркеров на дистальном конце катетера для визуализации в любом анатомическом положении -1, коническая конструкция для облегченной навигации. Проксимальный конец оснащен адаптером типа Льюер для подсоединения инструментов. Внутренний диаметр проксимального и дистального конца 0,088 дюйма, диаметр проксимального и дистального конца 8F. Возможность выбора типа дистального кончика: кончик прямой; кончик - 45°, 1 см; кончик - 45˚, 1,8 см. Возможность выбора длины катетера: 85 см или 115 см. Совместимость с проводником - 0,014 - 0,038 дюйма. </w:t>
            </w:r>
          </w:p>
        </w:tc>
      </w:tr>
      <w:tr w:rsidR="004F5CFE" w:rsidRPr="00C00517" w14:paraId="1550325D" w14:textId="520A39D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C6BA8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0EDF42E" w14:textId="76532E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Сепаратор для для бедренной, подвздошной артерии, глубоких венах, фистулах, ТЭЛА</w:t>
            </w:r>
          </w:p>
        </w:tc>
        <w:tc>
          <w:tcPr>
            <w:tcW w:w="851" w:type="dxa"/>
            <w:tcBorders>
              <w:top w:val="nil"/>
              <w:left w:val="single" w:sz="4" w:space="0" w:color="auto"/>
              <w:bottom w:val="single" w:sz="4" w:space="0" w:color="auto"/>
              <w:right w:val="single" w:sz="4" w:space="0" w:color="auto"/>
            </w:tcBorders>
            <w:shd w:val="clear" w:color="000000" w:fill="FFFFFF"/>
          </w:tcPr>
          <w:p w14:paraId="33BD5237" w14:textId="4DCADB2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107E917" w14:textId="3CCB7D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000000" w:fill="FFFFFF"/>
          </w:tcPr>
          <w:p w14:paraId="6D5A827D" w14:textId="4958560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Предназначен для механической фрагментации и ретракции тромботических масс при проведении процедуры тромбэкстракции и обеспечения реперфузии периферических артерий/вен. Поставляется в комплекте с интродьюсером и устройством для вращения проводника, диаметр проводника - 0.021” (0.5мм),  рентгенконтрастный кончик, тип кончика – прямой, длина не менее 150 см, рабочая длина не менее 30 см, в наличии олива-наплавка, диаметр оливы-наплавки  - 0.068” (1.73мм), необходимый диаметр сосуда для применения сепаратора &gt;4 мм. </w:t>
            </w:r>
          </w:p>
        </w:tc>
      </w:tr>
      <w:tr w:rsidR="004F5CFE" w:rsidRPr="009954CE" w14:paraId="751B969C" w14:textId="444CDFE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8DF8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994B575" w14:textId="703A7E9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 для хронического гемодиализа </w:t>
            </w:r>
          </w:p>
        </w:tc>
        <w:tc>
          <w:tcPr>
            <w:tcW w:w="851" w:type="dxa"/>
            <w:tcBorders>
              <w:top w:val="nil"/>
              <w:left w:val="single" w:sz="4" w:space="0" w:color="auto"/>
              <w:bottom w:val="single" w:sz="4" w:space="0" w:color="auto"/>
              <w:right w:val="single" w:sz="4" w:space="0" w:color="auto"/>
            </w:tcBorders>
            <w:shd w:val="clear" w:color="000000" w:fill="FFFFFF"/>
          </w:tcPr>
          <w:p w14:paraId="49021ACD" w14:textId="7A45C52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0CB0762" w14:textId="658D32F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5435BF49" w14:textId="5CE8DCE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Катетеры предназначен для использования для краткосрочного и долгосрочного сосудистого доступа осуществляется через внутреннюю яремную вену, наружную яремную вену подключичную вену или бедренную вену. Катетеры длиннее 40 см предназначены для введения в бедренную вену.</w:t>
            </w:r>
            <w:r w:rsidRPr="004F5CFE">
              <w:rPr>
                <w:rFonts w:ascii="Times New Roman" w:hAnsi="Times New Roman" w:cs="Times New Roman"/>
                <w:sz w:val="18"/>
                <w:szCs w:val="18"/>
              </w:rPr>
              <w:br/>
              <w:t>Изготовлены из рентгеноконтрастного полиуретана и поддерживают кровоток до 500 мл/мин. Внутренний просвет катетера разделен перегородкой на два отдельных канала, и позволяет выполнить диализ без использования систем с одной иголкой. На катетере имеется удерживающая манжета белого цвета, предназначенная для врастания тканей и фиксации катетера. Катетеры снабжены двумя разными свободными кончиками, разделенными в фиксированной точке. Катетеры имеют прямую или закругленную конфигурацию. Длина от наконечника до манжеты - прямая 15,19,23,27,31,35,42,50, длина от наконечника до манжеты - изогнутая 19,24,28,31, длина от наконечника до канюли 20 см -55 см. Наружный диаметр катетера 14,5 FR</w:t>
            </w:r>
          </w:p>
        </w:tc>
      </w:tr>
      <w:tr w:rsidR="004F5CFE" w:rsidRPr="00C00517" w14:paraId="06012E0F" w14:textId="2CF839B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6DD8CE" w14:textId="77777777" w:rsidR="004F5CFE" w:rsidRPr="00E02284"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72333AD" w14:textId="0F16AB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Имплантируемая порт система</w:t>
            </w:r>
          </w:p>
        </w:tc>
        <w:tc>
          <w:tcPr>
            <w:tcW w:w="851" w:type="dxa"/>
            <w:tcBorders>
              <w:top w:val="nil"/>
              <w:left w:val="single" w:sz="4" w:space="0" w:color="auto"/>
              <w:bottom w:val="single" w:sz="4" w:space="0" w:color="auto"/>
              <w:right w:val="single" w:sz="4" w:space="0" w:color="auto"/>
            </w:tcBorders>
            <w:shd w:val="clear" w:color="000000" w:fill="FFFFFF"/>
          </w:tcPr>
          <w:p w14:paraId="3C822959" w14:textId="61A9312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8790955" w14:textId="74E9C40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49CB3EC1" w14:textId="6C6F50A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Имплантируемая порт-система подходит для процедур с высоким давлением. Устойчивость систем к давлению позволяет применять некоторые вещества под высоким давлением. Безопасная идентификация. Рентгеноконтрастная КТ маркировка у основания порта гарантирует его идентификацию как системы, предназначенной для высокого давления. Малая масса снижает риск миграции и повышает удобство для пациента. Овальная форма системы упрощает введение системы в подготовленный карман.Меньшее формирование артефактов (до 3,0Т) позволяет проведение МРТ. Прозрачный коннектор с креплением для простого и легкого соединения, а также безопасной и надежной фиксации катетера и инфузионной камеры. Стабильность давления: максимум до 21 бар/300 фнд с максимальной скоростью потока 5 мл/сек. </w:t>
            </w:r>
            <w:r w:rsidRPr="004F5CFE">
              <w:rPr>
                <w:rFonts w:ascii="Times New Roman" w:hAnsi="Times New Roman" w:cs="Times New Roman"/>
                <w:sz w:val="18"/>
                <w:szCs w:val="18"/>
              </w:rPr>
              <w:br/>
              <w:t>Габариты: 32,1 х 23,6 х 13,2 мм (Д х Ш х В).  Диаметр мембраны – 12,1 мм., вес – 6,9 гр., внутренний объем порта – 0,37 мл. Полиуретан катетер толщина стенок – 0,6 мм., наружный диаметр катетера – 2,6 мм., внутренний диаметр катетера – 1,6 мм.; длина катетера – 75 см.; предварительно не подсоединенный катетер, 6,6-8F, внутренний объем катетера – 0,13 мл.</w:t>
            </w:r>
            <w:r w:rsidRPr="004F5CFE">
              <w:rPr>
                <w:rFonts w:ascii="Times New Roman" w:hAnsi="Times New Roman" w:cs="Times New Roman"/>
                <w:sz w:val="18"/>
                <w:szCs w:val="18"/>
              </w:rPr>
              <w:br/>
              <w:t>Содержимое комплекта:</w:t>
            </w:r>
            <w:r w:rsidRPr="004F5CFE">
              <w:rPr>
                <w:rFonts w:ascii="Times New Roman" w:hAnsi="Times New Roman" w:cs="Times New Roman"/>
                <w:sz w:val="18"/>
                <w:szCs w:val="18"/>
              </w:rPr>
              <w:br/>
              <w:t xml:space="preserve">• 1 стандартный порт </w:t>
            </w:r>
            <w:r w:rsidRPr="004F5CFE">
              <w:rPr>
                <w:rFonts w:ascii="Times New Roman" w:hAnsi="Times New Roman" w:cs="Times New Roman"/>
                <w:sz w:val="18"/>
                <w:szCs w:val="18"/>
              </w:rPr>
              <w:br/>
              <w:t xml:space="preserve">• 1 рентгеноконтрастный катетер </w:t>
            </w:r>
            <w:r w:rsidRPr="004F5CFE">
              <w:rPr>
                <w:rFonts w:ascii="Times New Roman" w:hAnsi="Times New Roman" w:cs="Times New Roman"/>
                <w:sz w:val="18"/>
                <w:szCs w:val="18"/>
              </w:rPr>
              <w:br/>
              <w:t xml:space="preserve">• 2 соединительных кольца </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1 прямая игла Губера (22G)</w:t>
            </w:r>
            <w:r w:rsidRPr="004F5CFE">
              <w:rPr>
                <w:rFonts w:ascii="Times New Roman" w:hAnsi="Times New Roman" w:cs="Times New Roman"/>
                <w:sz w:val="18"/>
                <w:szCs w:val="18"/>
              </w:rPr>
              <w:br/>
              <w:t>• 1 веноподъемник</w:t>
            </w:r>
            <w:r w:rsidRPr="004F5CFE">
              <w:rPr>
                <w:rFonts w:ascii="Times New Roman" w:hAnsi="Times New Roman" w:cs="Times New Roman"/>
                <w:sz w:val="18"/>
                <w:szCs w:val="18"/>
              </w:rPr>
              <w:br/>
              <w:t>• 1 адаптер для промывания</w:t>
            </w:r>
            <w:r w:rsidRPr="004F5CFE">
              <w:rPr>
                <w:rFonts w:ascii="Times New Roman" w:hAnsi="Times New Roman" w:cs="Times New Roman"/>
                <w:sz w:val="18"/>
                <w:szCs w:val="18"/>
              </w:rPr>
              <w:br/>
              <w:t>• 1 расщепляемый интродьюсер</w:t>
            </w:r>
            <w:r w:rsidRPr="004F5CFE">
              <w:rPr>
                <w:rFonts w:ascii="Times New Roman" w:hAnsi="Times New Roman" w:cs="Times New Roman"/>
                <w:sz w:val="18"/>
                <w:szCs w:val="18"/>
              </w:rPr>
              <w:br/>
              <w:t>• 1 j-образный проводник</w:t>
            </w:r>
            <w:r w:rsidRPr="004F5CFE">
              <w:rPr>
                <w:rFonts w:ascii="Times New Roman" w:hAnsi="Times New Roman" w:cs="Times New Roman"/>
                <w:sz w:val="18"/>
                <w:szCs w:val="18"/>
              </w:rPr>
              <w:br/>
              <w:t>• 1 пункционная игла</w:t>
            </w:r>
            <w:r w:rsidRPr="004F5CFE">
              <w:rPr>
                <w:rFonts w:ascii="Times New Roman" w:hAnsi="Times New Roman" w:cs="Times New Roman"/>
                <w:sz w:val="18"/>
                <w:szCs w:val="18"/>
              </w:rPr>
              <w:br/>
              <w:t>• 1 туннелирующее устройство</w:t>
            </w:r>
          </w:p>
        </w:tc>
      </w:tr>
      <w:tr w:rsidR="004F5CFE" w:rsidRPr="00C00517" w14:paraId="0BD04B6F" w14:textId="1533561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50B13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0AC6F6B" w14:textId="73C17FC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Y коннектор </w:t>
            </w:r>
          </w:p>
        </w:tc>
        <w:tc>
          <w:tcPr>
            <w:tcW w:w="851" w:type="dxa"/>
            <w:tcBorders>
              <w:top w:val="nil"/>
              <w:left w:val="single" w:sz="4" w:space="0" w:color="auto"/>
              <w:bottom w:val="single" w:sz="4" w:space="0" w:color="auto"/>
              <w:right w:val="single" w:sz="4" w:space="0" w:color="auto"/>
            </w:tcBorders>
            <w:shd w:val="clear" w:color="000000" w:fill="FFFFFF"/>
          </w:tcPr>
          <w:p w14:paraId="423B11E5" w14:textId="32D0544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F2A569B" w14:textId="471198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200,00</w:t>
            </w:r>
          </w:p>
        </w:tc>
        <w:tc>
          <w:tcPr>
            <w:tcW w:w="12190" w:type="dxa"/>
            <w:tcBorders>
              <w:top w:val="nil"/>
              <w:left w:val="single" w:sz="4" w:space="0" w:color="auto"/>
              <w:bottom w:val="single" w:sz="4" w:space="0" w:color="auto"/>
              <w:right w:val="single" w:sz="4" w:space="0" w:color="auto"/>
            </w:tcBorders>
            <w:shd w:val="clear" w:color="000000" w:fill="FFFFFF"/>
          </w:tcPr>
          <w:p w14:paraId="6D79AFDA" w14:textId="0575DC2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Ротационные Y-коннекторы совместимы с устройствами от 0,12’’ до 0,123’’ (9 Ф). Y-коннекторы c 2-х и 3-х позиционным регулируемым клапаном.</w:t>
            </w:r>
          </w:p>
        </w:tc>
      </w:tr>
      <w:tr w:rsidR="004F5CFE" w:rsidRPr="00C00517" w14:paraId="299E39B1" w14:textId="705C2AB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A939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22D5037" w14:textId="614F801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Y-коннектор </w:t>
            </w:r>
          </w:p>
        </w:tc>
        <w:tc>
          <w:tcPr>
            <w:tcW w:w="851" w:type="dxa"/>
            <w:tcBorders>
              <w:top w:val="nil"/>
              <w:left w:val="single" w:sz="4" w:space="0" w:color="auto"/>
              <w:bottom w:val="single" w:sz="4" w:space="0" w:color="auto"/>
              <w:right w:val="single" w:sz="4" w:space="0" w:color="auto"/>
            </w:tcBorders>
            <w:shd w:val="clear" w:color="000000" w:fill="FFFFFF"/>
          </w:tcPr>
          <w:p w14:paraId="2F6B1C95" w14:textId="7D3D115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B34485C" w14:textId="0912939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200,00</w:t>
            </w:r>
          </w:p>
        </w:tc>
        <w:tc>
          <w:tcPr>
            <w:tcW w:w="12190" w:type="dxa"/>
            <w:tcBorders>
              <w:top w:val="nil"/>
              <w:left w:val="single" w:sz="4" w:space="0" w:color="auto"/>
              <w:bottom w:val="single" w:sz="4" w:space="0" w:color="auto"/>
              <w:right w:val="single" w:sz="4" w:space="0" w:color="auto"/>
            </w:tcBorders>
            <w:shd w:val="clear" w:color="000000" w:fill="FFFFFF"/>
          </w:tcPr>
          <w:p w14:paraId="1ADEA2BE" w14:textId="158AA0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Y-образный коннектор с гемостатическим клапаном типа «клик». Коннектор изготовлен из медицинского поликорбоната, Внутри гемостатического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Люэра,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r w:rsidRPr="004F5CFE">
              <w:rPr>
                <w:rFonts w:ascii="Times New Roman" w:hAnsi="Times New Roman" w:cs="Times New Roman"/>
                <w:sz w:val="18"/>
                <w:szCs w:val="18"/>
              </w:rPr>
              <w:br/>
              <w:t xml:space="preserve">Упакован в герметичный пакет из термоформуемой пленки и газопроницаемой бумаги. </w:t>
            </w:r>
            <w:r w:rsidRPr="004F5CFE">
              <w:rPr>
                <w:rFonts w:ascii="Times New Roman" w:hAnsi="Times New Roman" w:cs="Times New Roman"/>
                <w:sz w:val="18"/>
                <w:szCs w:val="18"/>
              </w:rPr>
              <w:br/>
              <w:t xml:space="preserve">Остаток этиленоксида после стерилизации не больше 10ug/m. </w:t>
            </w:r>
            <w:r w:rsidRPr="004F5CFE">
              <w:rPr>
                <w:rFonts w:ascii="Times New Roman" w:hAnsi="Times New Roman" w:cs="Times New Roman"/>
                <w:sz w:val="18"/>
                <w:szCs w:val="18"/>
              </w:rPr>
              <w:br/>
              <w:t>Метод стерилизации: этиленоксидом.</w:t>
            </w:r>
          </w:p>
        </w:tc>
      </w:tr>
      <w:tr w:rsidR="004F5CFE" w:rsidRPr="00C00517" w14:paraId="5052F83F" w14:textId="6A160FC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1810C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4491F40" w14:textId="41F1857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Баллонные катетеры для ЧТА</w:t>
            </w:r>
          </w:p>
        </w:tc>
        <w:tc>
          <w:tcPr>
            <w:tcW w:w="851" w:type="dxa"/>
            <w:tcBorders>
              <w:top w:val="nil"/>
              <w:left w:val="single" w:sz="4" w:space="0" w:color="auto"/>
              <w:bottom w:val="single" w:sz="4" w:space="0" w:color="auto"/>
              <w:right w:val="single" w:sz="4" w:space="0" w:color="auto"/>
            </w:tcBorders>
            <w:shd w:val="clear" w:color="000000" w:fill="FFFFFF"/>
          </w:tcPr>
          <w:p w14:paraId="1440BC7C" w14:textId="2ACEF4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28B998C" w14:textId="28B53F4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6B689E22" w14:textId="022EBA8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Двухпросветный баллонный катетер BTK система RX, Совместимость с проводником 0.014", маркеры рентгеноконтрастные, двойные, покрытие гидрофильное на протяжении на всем протяжении, диаметр баллона - 1,5; 2; 2-1,5; 2,5; 2,5-2; 3; 3-2,5; 3,5; 3,5-3; 4; 4-3,5 мм, длина баллона - 20, 40, 80, 120, 150, 210 мм, длина катетера 90-150 мм. Номин. давл. – 8 атм, давл. разрыва – 14 атм. Низкий профиль кончика – 0,017”.</w:t>
            </w:r>
          </w:p>
        </w:tc>
      </w:tr>
      <w:tr w:rsidR="004F5CFE" w:rsidRPr="00C00517" w14:paraId="43D60A12" w14:textId="278771D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0A612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B3DEDF6" w14:textId="6999E5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Баллонный катетер для ЧТА</w:t>
            </w:r>
          </w:p>
        </w:tc>
        <w:tc>
          <w:tcPr>
            <w:tcW w:w="851" w:type="dxa"/>
            <w:tcBorders>
              <w:top w:val="nil"/>
              <w:left w:val="single" w:sz="4" w:space="0" w:color="auto"/>
              <w:bottom w:val="single" w:sz="4" w:space="0" w:color="auto"/>
              <w:right w:val="single" w:sz="4" w:space="0" w:color="auto"/>
            </w:tcBorders>
            <w:shd w:val="clear" w:color="000000" w:fill="FFFFFF"/>
          </w:tcPr>
          <w:p w14:paraId="31DEB336" w14:textId="607DE7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78DE4FA" w14:textId="4C4979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12263552" w14:textId="55B7B0E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Коаксиальный двухпросветный баллонный катетер для периферической ангиопластики на системе доставки (OTW), совместимый с 0,035“ проводником. Специальный материал баллона сочетает в себе сверхтонкие стенки и устойчивость к царапинам. Гидрофильное (LFC) покрытие баллона и дистальной части шафта.  Шафт катетера, с повышенной проходимостью и устойчивостью к перегибам, в сочетании с гибкостью, длинной 80 и 130 см. Совместим с интродьюсером 5F–7F. 2 обжатых (с нулевым профилем) платино-иридиевых маркера по краям баллона. Расчетное давление разрыва (RBP): 18 атм. (Ø 3мм), 14-18 атм. (Ø 4мм), 14-17 атм. (Ø 5мм), 12-17атм. (Ø 6мм), 12-16 атм. (Ø 7мм), 11-14атм. (Ø 8-9мм), 11атм. (Ø 10-12мм). Ø шафта катетера 5F–6F. Размеры: Ø баллона (мм): 3; 4; 5; 6; 7; 8; 9; 10; 12. Длина баллона (мм): 20; 40; 60; 80; 120; 150; 200; 250; 300. Размеры по заявке получателя.</w:t>
            </w:r>
          </w:p>
        </w:tc>
      </w:tr>
      <w:tr w:rsidR="004F5CFE" w:rsidRPr="00C00517" w14:paraId="6A53B774" w14:textId="5ED84ED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4D3A7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EC7DC16" w14:textId="5016515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Периферический баллонный катетер с лекарственным покрытием</w:t>
            </w:r>
          </w:p>
        </w:tc>
        <w:tc>
          <w:tcPr>
            <w:tcW w:w="851" w:type="dxa"/>
            <w:tcBorders>
              <w:top w:val="nil"/>
              <w:left w:val="single" w:sz="4" w:space="0" w:color="auto"/>
              <w:bottom w:val="single" w:sz="4" w:space="0" w:color="auto"/>
              <w:right w:val="single" w:sz="4" w:space="0" w:color="auto"/>
            </w:tcBorders>
            <w:shd w:val="clear" w:color="000000" w:fill="FFFFFF"/>
          </w:tcPr>
          <w:p w14:paraId="54532C6E" w14:textId="5931F95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5DC5C4B" w14:textId="39D2CD1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2B54CBCC" w14:textId="030972A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Дилатационный периферический баллонный катетер коаксиального дизайна на системе доставки (OTW) с гидрофильным покрытием дистального шафта.  </w:t>
            </w:r>
            <w:r w:rsidRPr="004F5CFE">
              <w:rPr>
                <w:rFonts w:ascii="Times New Roman" w:hAnsi="Times New Roman" w:cs="Times New Roman"/>
                <w:sz w:val="18"/>
                <w:szCs w:val="18"/>
              </w:rPr>
              <w:br/>
              <w:t>Паклитаксел нанесен на поверхность баллона в смеси с шеллаком 1:1, технология нанесения защищена, концентрация паклитаксела на поверхности баллона 3 µg/mm2. Баллон полукомплаинсный, двухскладчатый для диаметра 2.0mm и трехскладчатый для диаметров от 2.5 до 4.0mm. Материал баллона: РА, полиамид/нейлон. Диаметры шафта: дистальный 3.1 F, средний 3.8 F, проксимальный 3.8 F. Диаметры баллона: 2.0 / 2.5 / 3.0 / 3.5 / 4.0mm. Длины баллона: 40-150mm. Используемая длина катетера: 120cm и 150cm. Диаметр проводника 0.014″ (0.36mm). Рекомендуемый интродьюсер 4F. Номинальное давление 6 atm. Давление разрыва: 16 atm для баллонов диаметром от 2.0 до 2.5mm и 14 atm для баллонов диаметром 3.0 – 4.0mm.</w:t>
            </w:r>
          </w:p>
        </w:tc>
      </w:tr>
      <w:tr w:rsidR="004F5CFE" w:rsidRPr="00C00517" w14:paraId="6BF90A44" w14:textId="6F1B0E1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B1DA0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A06D055" w14:textId="033B892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Периферический баллонный катетер с лекарственным покрытием</w:t>
            </w:r>
          </w:p>
        </w:tc>
        <w:tc>
          <w:tcPr>
            <w:tcW w:w="851" w:type="dxa"/>
            <w:tcBorders>
              <w:top w:val="nil"/>
              <w:left w:val="single" w:sz="4" w:space="0" w:color="auto"/>
              <w:bottom w:val="single" w:sz="4" w:space="0" w:color="auto"/>
              <w:right w:val="single" w:sz="4" w:space="0" w:color="auto"/>
            </w:tcBorders>
            <w:shd w:val="clear" w:color="000000" w:fill="FFFFFF"/>
          </w:tcPr>
          <w:p w14:paraId="02731BC8" w14:textId="6D383B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4FD8566" w14:textId="671201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7BF8CFBC" w14:textId="1C80ED2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Дилатационный периферический баллонный катетер коаксиального дизайна на системе доставки (OTW) с гидрофильным покрытием дистального шафта.  </w:t>
            </w:r>
            <w:r w:rsidRPr="004F5CFE">
              <w:rPr>
                <w:rFonts w:ascii="Times New Roman" w:hAnsi="Times New Roman" w:cs="Times New Roman"/>
                <w:sz w:val="18"/>
                <w:szCs w:val="18"/>
              </w:rPr>
              <w:br/>
              <w:t>Паклитаксел нанесен на поверхность баллона в смеси с шеллаком 1:1, технология нанесения защищена, концентрация паклитаксела на поверхности баллона 3 µg/mm2. Дизайн - билюминальный, на системе доставки (OTW); диаметр баллона - 4.0/ 5.0/ 6.0/ 7.0/ 8.0 мм; длина баллона - 20 - 150 мм; используемая длина катетера - 80 см и 135 см; диаметр проводника - 0.035" (0.91 мм); покрытие – гидрофильное; материал баллона - РA, полиамид/нейлон. Складчатость - 4-складчатые для диаметров 4мм и 5мм; 5-складчатая для диаметров от 6мм до 8мм; характеристика – полукомплаинсный; рекомендуемый интродьюсер - 5F для диаметра от 4.0 до 6.0 мм, 6F для диаметра 6.0 и длины ≥ 100 мм, 6F для диаметра 7.0 и 8.0 мм; номинальное давление - 6 ATM. Давление разрыва: 16 ATM для 4*20-150 мм и 6*20-60 мм; 14 ATM для 5/6 мм*80-150 мм и 7-8 мм*20-60 мм; 12 ATM для 7-8*80-150 мм. Размеры по заявке конечного получателя.</w:t>
            </w:r>
          </w:p>
        </w:tc>
      </w:tr>
      <w:tr w:rsidR="004F5CFE" w:rsidRPr="00C00517" w14:paraId="08725361" w14:textId="13466CD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BB57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83D32ED" w14:textId="1E09F5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баллонорасширяемых периферических стентов</w:t>
            </w:r>
          </w:p>
        </w:tc>
        <w:tc>
          <w:tcPr>
            <w:tcW w:w="851" w:type="dxa"/>
            <w:tcBorders>
              <w:top w:val="nil"/>
              <w:left w:val="single" w:sz="4" w:space="0" w:color="auto"/>
              <w:bottom w:val="single" w:sz="4" w:space="0" w:color="auto"/>
              <w:right w:val="single" w:sz="4" w:space="0" w:color="auto"/>
            </w:tcBorders>
            <w:shd w:val="clear" w:color="000000" w:fill="FFFFFF"/>
          </w:tcPr>
          <w:p w14:paraId="5ED79DBD" w14:textId="214E973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0CB4E61" w14:textId="38C9F2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0FCA2C3B" w14:textId="1917B62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Стент из нержавеющей стали, баллонорасширяемый матричный. Монтированный на системе доставки, совместимой с 6/7 Fr интродьюсер и 0.035” проводником. Танталовые маркеры на каждом конце стента. Профиль - 0.079". Рабочая длина катетера 80 или 135 см. Нормальное давление в баллоне - 8 атм., максимальное - 12 атм. Диаметр стента 5; 6; 7; 8; 9; 10. Длина: 17, 27, 37, 57 мм.</w:t>
            </w:r>
          </w:p>
        </w:tc>
      </w:tr>
      <w:tr w:rsidR="004F5CFE" w:rsidRPr="00C00517" w14:paraId="5B9D719E" w14:textId="5A0F88C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56EC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6A8A202" w14:textId="7F0FFF9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Поддерживающий катетер для прохождения хронических окклюзий</w:t>
            </w:r>
          </w:p>
        </w:tc>
        <w:tc>
          <w:tcPr>
            <w:tcW w:w="851" w:type="dxa"/>
            <w:tcBorders>
              <w:top w:val="nil"/>
              <w:left w:val="single" w:sz="4" w:space="0" w:color="auto"/>
              <w:bottom w:val="single" w:sz="4" w:space="0" w:color="auto"/>
              <w:right w:val="single" w:sz="4" w:space="0" w:color="auto"/>
            </w:tcBorders>
            <w:shd w:val="clear" w:color="000000" w:fill="FFFFFF"/>
          </w:tcPr>
          <w:p w14:paraId="3E5C2A60" w14:textId="5F0C79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0D28442" w14:textId="36780C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000000" w:fill="FFFFFF"/>
          </w:tcPr>
          <w:p w14:paraId="20FF4716" w14:textId="3DB31E9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Прозрачный микрокатетер с отверстием на дистальном конце, движимый по проводнику 0.014", 0.018"или 0.035". Проксимальный конец имеет стандартный люеровский адаптер для облегченного присоединения аксессуаров. Катетер предназначен для прохождения тотальных хронических окклюзий. Катетер имеет 3 маркера, размещенные между слоями катетера. Катетер имеет 2 слоя: поверхностный: выполнен из особо прочного материала и имеет гидрофильное покрытие на дистальном конце, на протяжение 40см; внутренний слой гидрофильный, выполнен из полиэтилена. Катетер имеет конусный кончик. Маркеры расположены: первый маркер на расстоянии 2.5 мм от кончика, последующие на расстоянии 15 мм друг от друга (для 0.014" и 0.018"), и на расстоянии 50 мм (для 0.035"). Маркеры имеют увеличенную на 50% длину. Ручка формы "гуппи". Дистальный профиль: для 0.014" - 2F; 0.018" - 2.2F; 0.035" - 3.8F. Проксимальный профиль: 0.014" - 3.0 F; 0.018" - 3.4 F; 0.035" - 4.8F.  Длина 65, 90, 135 или 150 см.</w:t>
            </w:r>
          </w:p>
        </w:tc>
      </w:tr>
      <w:tr w:rsidR="004F5CFE" w:rsidRPr="00C00517" w14:paraId="33F0978C" w14:textId="7C56D61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1C9AD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E6CAE73" w14:textId="23CE1E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 интервенционный периферический</w:t>
            </w:r>
          </w:p>
        </w:tc>
        <w:tc>
          <w:tcPr>
            <w:tcW w:w="851" w:type="dxa"/>
            <w:tcBorders>
              <w:top w:val="nil"/>
              <w:left w:val="single" w:sz="4" w:space="0" w:color="auto"/>
              <w:bottom w:val="single" w:sz="4" w:space="0" w:color="auto"/>
              <w:right w:val="single" w:sz="4" w:space="0" w:color="auto"/>
            </w:tcBorders>
            <w:shd w:val="clear" w:color="000000" w:fill="FFFFFF"/>
          </w:tcPr>
          <w:p w14:paraId="0A6D6026" w14:textId="7C8E4C3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10E5AA3" w14:textId="3695338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25,00</w:t>
            </w:r>
          </w:p>
        </w:tc>
        <w:tc>
          <w:tcPr>
            <w:tcW w:w="12190" w:type="dxa"/>
            <w:tcBorders>
              <w:top w:val="nil"/>
              <w:left w:val="single" w:sz="4" w:space="0" w:color="auto"/>
              <w:bottom w:val="single" w:sz="4" w:space="0" w:color="auto"/>
              <w:right w:val="single" w:sz="4" w:space="0" w:color="auto"/>
            </w:tcBorders>
            <w:shd w:val="clear" w:color="000000" w:fill="FFFFFF"/>
          </w:tcPr>
          <w:p w14:paraId="2A5FBB39" w14:textId="1BA8E0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Полимерный проводник с мягким кончиком 0.014” и 0.018”, средней жесткости для широкого спектра процедур от легкого стеноза до твердых окклюзий. Полимерный капюшон + гидрофильное покрытие. Нагрузка 3.0 г.с. и 4.0 г.с.  Длина гидрофильного покрытия – 50 см, длина – 200см, 235см, 300см. Композитная структура, стойкость к излому, сбалансированный шафт. Скорое прохождение через кальцифицированные и фиброзные оклюзии. Передача силы толчка. Плавное управление проводником в коллатералах. 1мм «Мини-Шейп» от кончика проводника. Возможность изменять изгиб в зависимости от окклюзии и других причин в течении процедуры. </w:t>
            </w:r>
          </w:p>
        </w:tc>
      </w:tr>
      <w:tr w:rsidR="004F5CFE" w:rsidRPr="009954CE" w14:paraId="3732AAEE" w14:textId="359E3A3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2AAD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B90601C" w14:textId="356E2C6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Периферический микрокатетер</w:t>
            </w:r>
          </w:p>
        </w:tc>
        <w:tc>
          <w:tcPr>
            <w:tcW w:w="851" w:type="dxa"/>
            <w:tcBorders>
              <w:top w:val="nil"/>
              <w:left w:val="single" w:sz="4" w:space="0" w:color="auto"/>
              <w:bottom w:val="single" w:sz="4" w:space="0" w:color="auto"/>
              <w:right w:val="single" w:sz="4" w:space="0" w:color="auto"/>
            </w:tcBorders>
            <w:shd w:val="clear" w:color="000000" w:fill="FFFFFF"/>
          </w:tcPr>
          <w:p w14:paraId="3CC3C486" w14:textId="7A0E79D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D5724EB" w14:textId="14E74B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122C5F3F" w14:textId="38BEDB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Микрокатетер для периферийных вмешательств, корпус катетера, устойчивый к сжатию, наличие металического наконечника, должен позволять быстро и эффективно проходить диффузные сильнокальцинированные поражения нижних конечностей. Двунаправленное вращение для пересечения более стойких поражений. Сила вращения - на 37% больше крутящего момента. Низкий профиль входа 0,5 мм (0,020 дюйма). Конструкция шафта с высокой опорой - наконечник до 100 мм. </w:t>
            </w:r>
            <w:r w:rsidRPr="004F5CFE">
              <w:rPr>
                <w:rFonts w:ascii="Times New Roman" w:hAnsi="Times New Roman" w:cs="Times New Roman"/>
                <w:sz w:val="18"/>
                <w:szCs w:val="18"/>
              </w:rPr>
              <w:br/>
              <w:t>Двойной металлический наконечник, устойчивый к захвату, устойчив к деформации при попадании в твердое поражение. Низкий профиль входа.</w:t>
            </w:r>
            <w:r w:rsidRPr="004F5CFE">
              <w:rPr>
                <w:rFonts w:ascii="Times New Roman" w:hAnsi="Times New Roman" w:cs="Times New Roman"/>
                <w:sz w:val="18"/>
                <w:szCs w:val="18"/>
              </w:rPr>
              <w:br/>
              <w:t>Низкий поперечный профиль - 0,75 мм (2,3 Fr)</w:t>
            </w:r>
            <w:r w:rsidRPr="004F5CFE">
              <w:rPr>
                <w:rFonts w:ascii="Times New Roman" w:hAnsi="Times New Roman" w:cs="Times New Roman"/>
                <w:sz w:val="18"/>
                <w:szCs w:val="18"/>
              </w:rPr>
              <w:br/>
              <w:t>Рабочая длина 60, 90, 135, 150 см; длина покрытия 23, 30, 70, 115 см;</w:t>
            </w:r>
            <w:r w:rsidRPr="004F5CFE">
              <w:rPr>
                <w:rFonts w:ascii="Times New Roman" w:hAnsi="Times New Roman" w:cs="Times New Roman"/>
                <w:sz w:val="18"/>
                <w:szCs w:val="18"/>
              </w:rPr>
              <w:br/>
              <w:t>Размер проводника - 0,36 мм (0,014”)</w:t>
            </w:r>
            <w:r w:rsidRPr="004F5CFE">
              <w:rPr>
                <w:rFonts w:ascii="Times New Roman" w:hAnsi="Times New Roman" w:cs="Times New Roman"/>
                <w:sz w:val="18"/>
                <w:szCs w:val="18"/>
              </w:rPr>
              <w:br/>
              <w:t>Наружный диаметр - наконечник 0,50 мм (1,5 Fr); дистальный шафт – 0,75 мм (2.3Fr); проксимальный шафт - 0.83мм (2.5Fr).</w:t>
            </w:r>
            <w:r w:rsidRPr="004F5CFE">
              <w:rPr>
                <w:rFonts w:ascii="Times New Roman" w:hAnsi="Times New Roman" w:cs="Times New Roman"/>
                <w:sz w:val="18"/>
                <w:szCs w:val="18"/>
              </w:rPr>
              <w:br/>
              <w:t>Внутренний диаметр – наконечник 0.42 мм (0.017”); шафт - 0.48мм (0.019”)</w:t>
            </w:r>
          </w:p>
        </w:tc>
      </w:tr>
      <w:tr w:rsidR="004F5CFE" w:rsidRPr="00C00517" w14:paraId="73E07B45" w14:textId="4B4EB2C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44B79" w14:textId="77777777" w:rsidR="004F5CFE" w:rsidRPr="00CC36A3"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46020B9" w14:textId="5EA9FB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Саморасширяющийся периферический стент из нитинола</w:t>
            </w:r>
          </w:p>
        </w:tc>
        <w:tc>
          <w:tcPr>
            <w:tcW w:w="851" w:type="dxa"/>
            <w:tcBorders>
              <w:top w:val="nil"/>
              <w:left w:val="single" w:sz="4" w:space="0" w:color="auto"/>
              <w:bottom w:val="single" w:sz="4" w:space="0" w:color="auto"/>
              <w:right w:val="single" w:sz="4" w:space="0" w:color="auto"/>
            </w:tcBorders>
            <w:shd w:val="clear" w:color="000000" w:fill="FFFFFF"/>
          </w:tcPr>
          <w:p w14:paraId="36D422CA" w14:textId="1864752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3476119" w14:textId="085A0ED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252C58CD" w14:textId="0CF1FB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Саморасширяющийся периферийный стент изготовлен из никелево-титанового сплава (нитинола). </w:t>
            </w:r>
            <w:r w:rsidRPr="004F5CFE">
              <w:rPr>
                <w:rFonts w:ascii="Times New Roman" w:hAnsi="Times New Roman" w:cs="Times New Roman"/>
                <w:sz w:val="18"/>
                <w:szCs w:val="18"/>
              </w:rPr>
              <w:br/>
              <w:t>Стент саморасширяется, достигая диаметра, для которого он был разработан, после того, как он выйдет из системы доставки. Конструкция стента основана на множестве волнообразных колец, которые проходят в осевом направлении без соединительных перемычек, образующих стент с открытыми ячейками. Металл на концах стента менее плотен для покрытия артерии и включает ряд рентгеноконтрастных маркеров для визуализации стента после расширения. Стент изготавливается из нитиноловой трубки, которую вырезают с помощью лазера и затем расширяют до необходимого конечного диаметра. Затем поверхность полируется до получения гладкой блестящей поверхности.</w:t>
            </w:r>
            <w:r w:rsidRPr="004F5CFE">
              <w:rPr>
                <w:rFonts w:ascii="Times New Roman" w:hAnsi="Times New Roman" w:cs="Times New Roman"/>
                <w:sz w:val="18"/>
                <w:szCs w:val="18"/>
              </w:rPr>
              <w:br/>
              <w:t>Система доставки стента представляет собой коаксиальный катетер с тройной оболочкой, состоящий из:</w:t>
            </w:r>
            <w:r w:rsidRPr="004F5CFE">
              <w:rPr>
                <w:rFonts w:ascii="Times New Roman" w:hAnsi="Times New Roman" w:cs="Times New Roman"/>
                <w:sz w:val="18"/>
                <w:szCs w:val="18"/>
              </w:rPr>
              <w:br/>
              <w:t>- Просвета для проволочного проводника со стентом, размещенным на дистальном конце. Дистальная часть этой трубки заканчивается атравматическим наконечником, на котором находится рентгеноконтрастный маркер, определяющий дистальную часть стента.</w:t>
            </w:r>
            <w:r w:rsidRPr="004F5CFE">
              <w:rPr>
                <w:rFonts w:ascii="Times New Roman" w:hAnsi="Times New Roman" w:cs="Times New Roman"/>
                <w:sz w:val="18"/>
                <w:szCs w:val="18"/>
              </w:rPr>
              <w:br/>
              <w:t>- Трубка для блокировки стента, которая предотвращает перемещение стента назад во время его освобождения. Блокирующая трубка имеет дальний маркер, который совпадает с проксимальной частью стента и указывает положение стента внутри устройства.</w:t>
            </w:r>
            <w:r w:rsidRPr="004F5CFE">
              <w:rPr>
                <w:rFonts w:ascii="Times New Roman" w:hAnsi="Times New Roman" w:cs="Times New Roman"/>
                <w:sz w:val="18"/>
                <w:szCs w:val="18"/>
              </w:rPr>
              <w:br/>
              <w:t>- Выдвижная оболочка, которая защищает и удерживает стент. Когда оболочка отодвигается, стент раскрывается.</w:t>
            </w:r>
            <w:r w:rsidRPr="004F5CFE">
              <w:rPr>
                <w:rFonts w:ascii="Times New Roman" w:hAnsi="Times New Roman" w:cs="Times New Roman"/>
                <w:sz w:val="18"/>
                <w:szCs w:val="18"/>
              </w:rPr>
              <w:br/>
              <w:t>- Фиксированная оболочка частично закрывает выдвижную оболочку и защищает ее, так что, если пользователь касается катетера, не блокирует движение выдвижной оболочки.</w:t>
            </w:r>
            <w:r w:rsidRPr="004F5CFE">
              <w:rPr>
                <w:rFonts w:ascii="Times New Roman" w:hAnsi="Times New Roman" w:cs="Times New Roman"/>
                <w:sz w:val="18"/>
                <w:szCs w:val="18"/>
              </w:rPr>
              <w:br/>
              <w:t>Для освобождения стента необходимо задействовать проксимальную ручку системы доставки. На ручке есть механизм блокировки, который необходимо отключить, чтобы начать отпускание. Выпуск можно производить медленно, повернув винт; или это можно сделать быстрее, нажав кнопку и потянув назад. Ручка эргономична и ее можно использовать одной рукой. Система заканчивается мягким атравматичным наконечником, чтобы избежать повреждения артерии во время ее продвижения.</w:t>
            </w:r>
            <w:r w:rsidRPr="004F5CFE">
              <w:rPr>
                <w:rFonts w:ascii="Times New Roman" w:hAnsi="Times New Roman" w:cs="Times New Roman"/>
                <w:sz w:val="18"/>
                <w:szCs w:val="18"/>
              </w:rPr>
              <w:br/>
              <w:t>Характеристики: • Рекомендуемый проводник: 0,035 дюйма • Рекомендуемый вводящий катетер : 6F • Рекомендуемый направляющий катетер: 8F • Материал стента: нитинол • Толщина стенки: 180 - 190 мкм • Укорочение расширения &lt;5% • Радиальная окружная сила (при 15% деформации): 0,120 мН • Покрытие артерий: в среднем 15% • Высокая адаптируемость сосудов • Полезная длина катетера: 80 см или 140 см.</w:t>
            </w:r>
            <w:r w:rsidRPr="004F5CFE">
              <w:rPr>
                <w:rFonts w:ascii="Times New Roman" w:hAnsi="Times New Roman" w:cs="Times New Roman"/>
                <w:sz w:val="18"/>
                <w:szCs w:val="18"/>
              </w:rPr>
              <w:br/>
              <w:t>Размеры: длина 40, 60, 80, 100, 150 и 200 мм*, Ø 5,0; 6,0; 7,0; 8,0; 9,0;  10,0 мм.</w:t>
            </w:r>
          </w:p>
        </w:tc>
      </w:tr>
      <w:tr w:rsidR="004F5CFE" w:rsidRPr="00C00517" w14:paraId="324950B4" w14:textId="31577D4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E60A6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5296FC6" w14:textId="3A14E68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баллонный дилатационный с лекарственным покрытиием</w:t>
            </w:r>
          </w:p>
        </w:tc>
        <w:tc>
          <w:tcPr>
            <w:tcW w:w="851" w:type="dxa"/>
            <w:tcBorders>
              <w:top w:val="nil"/>
              <w:left w:val="single" w:sz="4" w:space="0" w:color="auto"/>
              <w:bottom w:val="single" w:sz="4" w:space="0" w:color="auto"/>
              <w:right w:val="single" w:sz="4" w:space="0" w:color="auto"/>
            </w:tcBorders>
            <w:shd w:val="clear" w:color="000000" w:fill="FFFFFF"/>
          </w:tcPr>
          <w:p w14:paraId="01B1E9C8" w14:textId="60EE7F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16251E2" w14:textId="01F8D66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046DC73E" w14:textId="3A49C48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 выделяющий паклитаксел, представляет собой двухпросветный катетер от соединителя до кончика (также называемый проводным, OTW), предназначенный для чрескожной транслюминальной ангиопластики крупных периферических артерий. Luminor покрыт гомогенной смесью паклитаксела , производного таксола и физиологически безвредной матрицы, наполнителя. Доза препарата составляет 3 мкг / мм 2 поверхности баллона, и она предназначена для предотвращения клеточной пролиферации, что снижает частоту повторного вмешательства. Лекарство высвобождается из баллона путем быстрого надувания, так что большая доза высвобождается за очень короткий период времени, чтобы обеспечить достаточную дозу паклитаксела в стенку артерии, процесс надувания должен длиться от 30 секунд до 1 минуты, расширение поражения можно оптимизировать, увеличив время надувания по усмотрению оператора. Катетер имеет коаксиальное двухпросветное форму от проксимального соединителя до баллона. Разъем имеет Y-образную форму и имеет два входных порта: - Боковой порт обеспечивает проход контрастного вещества для расширения баллона, а прямой порт позволяет вводить проводник. Наконечник на дистальном конце имеет округлую и атравматичную форму, чтобы не повредить артерии во время продвижения. Материал катетера – нейлон / пебакс (не содержит латексных компонентов).  Рентгеноконтрастность маркеры: гибкие полимерные маркеры на основе вольфрама и металлические (Pt / lr) маркеры. </w:t>
            </w:r>
            <w:r w:rsidRPr="004F5CFE">
              <w:rPr>
                <w:rFonts w:ascii="Times New Roman" w:hAnsi="Times New Roman" w:cs="Times New Roman"/>
                <w:sz w:val="18"/>
                <w:szCs w:val="18"/>
              </w:rPr>
              <w:br/>
              <w:t xml:space="preserve">Характеристиики: · Лекарственное средство - 3 мкг / мм 2 поверхности баллона, Номинальное давление: 7 атм для 0,014 и 0,018, 6/7 атм для 0,035. · RBP: 16 атм для 0,014 и 0,018, 13-16 атм для 0,035. · ABP: 22 атм для 0,014; 20 атм для 0,018; 19-24 атм для 0,035. </w:t>
            </w:r>
            <w:r w:rsidRPr="004F5CFE">
              <w:rPr>
                <w:rFonts w:ascii="Times New Roman" w:hAnsi="Times New Roman" w:cs="Times New Roman"/>
                <w:sz w:val="18"/>
                <w:szCs w:val="18"/>
              </w:rPr>
              <w:br/>
              <w:t xml:space="preserve">· Рентгеноконтрастность маркеры: гибкие полимерные маркеры на основе вольфрама и металлические (Pt / lr) маркеры. </w:t>
            </w:r>
            <w:r w:rsidRPr="004F5CFE">
              <w:rPr>
                <w:rFonts w:ascii="Times New Roman" w:hAnsi="Times New Roman" w:cs="Times New Roman"/>
                <w:sz w:val="18"/>
                <w:szCs w:val="18"/>
              </w:rPr>
              <w:br/>
              <w:t xml:space="preserve">· Рекомендуемый проводник: 0,014 ″, 0,018 ″, 0,035 ″. </w:t>
            </w:r>
            <w:r w:rsidRPr="004F5CFE">
              <w:rPr>
                <w:rFonts w:ascii="Times New Roman" w:hAnsi="Times New Roman" w:cs="Times New Roman"/>
                <w:sz w:val="18"/>
                <w:szCs w:val="18"/>
              </w:rPr>
              <w:br/>
              <w:t xml:space="preserve">· Поперечный профиль: от 0,026 ″ до 0,042 ″ для 0,014; от 0,035 ″ до 0,063 ″ для 0,018; от 0,065 ″ до 0,077 ″ для 0,035; </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Профиль наконечника: 0,017 ″ для 0,014; 0,019 ″ для 0,018; 0,036 ″ для 0,035;</w:t>
            </w:r>
            <w:r w:rsidRPr="004F5CFE">
              <w:rPr>
                <w:rFonts w:ascii="Times New Roman" w:hAnsi="Times New Roman" w:cs="Times New Roman"/>
                <w:sz w:val="18"/>
                <w:szCs w:val="18"/>
              </w:rPr>
              <w:br/>
              <w:t>· Время выпуска воздуха: максимум 10 с для всех диаметров и длин</w:t>
            </w:r>
            <w:r w:rsidRPr="004F5CFE">
              <w:rPr>
                <w:rFonts w:ascii="Times New Roman" w:hAnsi="Times New Roman" w:cs="Times New Roman"/>
                <w:sz w:val="18"/>
                <w:szCs w:val="18"/>
              </w:rPr>
              <w:br/>
              <w:t>· Полезная длина катетера: 100 см или 150 см для 0,014; 100 см, 140 см или 150 см для 0,018; 80 см или 140 см для 0,035.</w:t>
            </w:r>
            <w:r w:rsidRPr="004F5CFE">
              <w:rPr>
                <w:rFonts w:ascii="Times New Roman" w:hAnsi="Times New Roman" w:cs="Times New Roman"/>
                <w:sz w:val="18"/>
                <w:szCs w:val="18"/>
              </w:rPr>
              <w:br/>
              <w:t>Размеры: длина: 20, 40, 60, 80, 120, 150 и 200 мм*, Ø 1,5; 2,0; 2,5; 3,0; 3,5; 4,0; 5,0; 6,0; 7,0; 8,0 мм.</w:t>
            </w:r>
          </w:p>
        </w:tc>
      </w:tr>
      <w:tr w:rsidR="004F5CFE" w:rsidRPr="00C00517" w14:paraId="06D3AF45" w14:textId="02813CB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9E43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DA47E6D" w14:textId="4EDD91D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Баллонный катетер для </w:t>
            </w:r>
            <w:r w:rsidRPr="004F5CFE">
              <w:rPr>
                <w:rFonts w:ascii="Times New Roman" w:hAnsi="Times New Roman" w:cs="Times New Roman"/>
                <w:sz w:val="18"/>
                <w:szCs w:val="18"/>
              </w:rPr>
              <w:br/>
              <w:t>криоаблации</w:t>
            </w:r>
          </w:p>
        </w:tc>
        <w:tc>
          <w:tcPr>
            <w:tcW w:w="851" w:type="dxa"/>
            <w:tcBorders>
              <w:top w:val="nil"/>
              <w:left w:val="single" w:sz="4" w:space="0" w:color="auto"/>
              <w:bottom w:val="single" w:sz="4" w:space="0" w:color="auto"/>
              <w:right w:val="single" w:sz="4" w:space="0" w:color="auto"/>
            </w:tcBorders>
            <w:shd w:val="clear" w:color="auto" w:fill="auto"/>
          </w:tcPr>
          <w:p w14:paraId="1A92E5C7" w14:textId="38979B8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085D664" w14:textId="4245138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3302EBE2" w14:textId="3B061C6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Управляемый проводимый по проводнику баллонный катетер для внутрисердечной криоаблации разработан для изоляции легочных вен. Диаметр раздутого баллона 23 мм, 28 мм. Размер катетера - внешний диаметр 10.5 Fr. Общая длина 140 см. Рабочая длина 95±2 см. Длина дистального кончика 10 мм. Рекомендуемый интродьюсер: управляемый интродьюсер 12 Fr. Совместимый проводник 0.032- 0.035". Управляемость: Изгиб в двух направлениях 45º. Материал: Кончик и катетер - Биосовместимый сополимер в сочетании с сульфатом бария (BaSO4). Внешний баллон -Полиуретан</w:t>
            </w:r>
          </w:p>
        </w:tc>
      </w:tr>
      <w:tr w:rsidR="004F5CFE" w:rsidRPr="00C00517" w14:paraId="4B7E1678" w14:textId="122007CF"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F7A05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3CE0A63" w14:textId="25304D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Катетер для картирования </w:t>
            </w:r>
            <w:r w:rsidRPr="004F5CFE">
              <w:rPr>
                <w:rFonts w:ascii="Times New Roman" w:hAnsi="Times New Roman" w:cs="Times New Roman"/>
                <w:sz w:val="18"/>
                <w:szCs w:val="18"/>
              </w:rPr>
              <w:br/>
              <w:t xml:space="preserve">из Криоконсоль с </w:t>
            </w:r>
            <w:r w:rsidRPr="004F5CFE">
              <w:rPr>
                <w:rFonts w:ascii="Times New Roman" w:hAnsi="Times New Roman" w:cs="Times New Roman"/>
                <w:sz w:val="18"/>
                <w:szCs w:val="18"/>
              </w:rPr>
              <w:br/>
              <w:t>принадлежностями</w:t>
            </w:r>
          </w:p>
        </w:tc>
        <w:tc>
          <w:tcPr>
            <w:tcW w:w="851" w:type="dxa"/>
            <w:tcBorders>
              <w:top w:val="nil"/>
              <w:left w:val="single" w:sz="4" w:space="0" w:color="auto"/>
              <w:bottom w:val="single" w:sz="4" w:space="0" w:color="auto"/>
              <w:right w:val="single" w:sz="4" w:space="0" w:color="auto"/>
            </w:tcBorders>
            <w:shd w:val="clear" w:color="auto" w:fill="auto"/>
          </w:tcPr>
          <w:p w14:paraId="62712BF7" w14:textId="2B362DA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AB095D2" w14:textId="6F0A855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71D85E59" w14:textId="747C8AA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Интракардиальный электрофизиологический диагностический катетер с дистальной картирующей частью</w:t>
            </w:r>
            <w:r w:rsidRPr="004F5CFE">
              <w:rPr>
                <w:rFonts w:ascii="Times New Roman" w:hAnsi="Times New Roman" w:cs="Times New Roman"/>
                <w:sz w:val="18"/>
                <w:szCs w:val="18"/>
              </w:rPr>
              <w:br/>
              <w:t>в виде круглой петли с 8-мью равномерно размещенными электродами для картирования электрической</w:t>
            </w:r>
            <w:r w:rsidRPr="004F5CFE">
              <w:rPr>
                <w:rFonts w:ascii="Times New Roman" w:hAnsi="Times New Roman" w:cs="Times New Roman"/>
                <w:sz w:val="18"/>
                <w:szCs w:val="18"/>
              </w:rPr>
              <w:br/>
              <w:t xml:space="preserve">проводимости между левым предсердием и легочными венами. Размер катетера 3.3 Fr, 1.1 mm (0.043”) </w:t>
            </w:r>
            <w:r w:rsidRPr="004F5CFE">
              <w:rPr>
                <w:rFonts w:ascii="Times New Roman" w:hAnsi="Times New Roman" w:cs="Times New Roman"/>
                <w:sz w:val="18"/>
                <w:szCs w:val="18"/>
              </w:rPr>
              <w:br/>
              <w:t>Общая длина 165 см; рабочая длина 146 см. Диаметр петли: 20 мм, 15 мм. Количество электродов: 8, длина электрода 1 мм. Межэлектродное расстояние: 6 мм и 4 мм. Совместимость катетера: минимальный внутренний просвет</w:t>
            </w:r>
            <w:r w:rsidRPr="004F5CFE">
              <w:rPr>
                <w:rFonts w:ascii="Times New Roman" w:hAnsi="Times New Roman" w:cs="Times New Roman"/>
                <w:sz w:val="18"/>
                <w:szCs w:val="18"/>
              </w:rPr>
              <w:br/>
              <w:t>3.8 Fr, 1.3 mm (0.049”).</w:t>
            </w:r>
          </w:p>
        </w:tc>
      </w:tr>
      <w:tr w:rsidR="004F5CFE" w:rsidRPr="00C00517" w14:paraId="75F01FCA" w14:textId="7E01FDE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E620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5C31F33" w14:textId="49145F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Управляемый интродьюсер размером</w:t>
            </w:r>
            <w:r w:rsidRPr="004F5CFE">
              <w:rPr>
                <w:rFonts w:ascii="Times New Roman" w:hAnsi="Times New Roman" w:cs="Times New Roman"/>
                <w:sz w:val="18"/>
                <w:szCs w:val="18"/>
              </w:rPr>
              <w:br/>
              <w:t>(Fr) 10, 12</w:t>
            </w:r>
          </w:p>
        </w:tc>
        <w:tc>
          <w:tcPr>
            <w:tcW w:w="851" w:type="dxa"/>
            <w:tcBorders>
              <w:top w:val="nil"/>
              <w:left w:val="single" w:sz="4" w:space="0" w:color="auto"/>
              <w:bottom w:val="single" w:sz="4" w:space="0" w:color="auto"/>
              <w:right w:val="single" w:sz="4" w:space="0" w:color="auto"/>
            </w:tcBorders>
            <w:shd w:val="clear" w:color="auto" w:fill="auto"/>
          </w:tcPr>
          <w:p w14:paraId="1990C903" w14:textId="5881846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27C37A1" w14:textId="01AA82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2D767D15" w14:textId="68E151A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Управляемый интродьюсер с дилататором для чрескожного введения катетера и доставки его в камеры сердца, </w:t>
            </w:r>
            <w:r w:rsidRPr="004F5CFE">
              <w:rPr>
                <w:rFonts w:ascii="Times New Roman" w:hAnsi="Times New Roman" w:cs="Times New Roman"/>
                <w:sz w:val="18"/>
                <w:szCs w:val="18"/>
              </w:rPr>
              <w:br/>
              <w:t>оснащенный гемостатическим клапаном. Встроенный  боковой порт с трехходовым краником. Общая длинна -</w:t>
            </w:r>
            <w:r w:rsidRPr="004F5CFE">
              <w:rPr>
                <w:rFonts w:ascii="Times New Roman" w:hAnsi="Times New Roman" w:cs="Times New Roman"/>
                <w:sz w:val="18"/>
                <w:szCs w:val="18"/>
              </w:rPr>
              <w:br/>
              <w:t>81см. Полезная длинна - 65см. Внутренний диаметр - 12 Fr.Наружный диаметр - 15 French. Длина дилататора -</w:t>
            </w:r>
            <w:r w:rsidRPr="004F5CFE">
              <w:rPr>
                <w:rFonts w:ascii="Times New Roman" w:hAnsi="Times New Roman" w:cs="Times New Roman"/>
                <w:sz w:val="18"/>
                <w:szCs w:val="18"/>
              </w:rPr>
              <w:br/>
              <w:t>87см. Рентгеноконтрастный маркер - 5 мм проксимальнее кончика интродьюсера. Максимальный изгиб - 135º. Радиус. Изгиба - 5.5 см при 90º. Совместимоть с катетером - до 10.5 Fr. Совместимость с проводником - 0.032" to 0.035".  Материал: Биосовместимый сополимер в сочетании с сульфатом бария (BaSO4).</w:t>
            </w:r>
          </w:p>
        </w:tc>
      </w:tr>
      <w:tr w:rsidR="004F5CFE" w:rsidRPr="009954CE" w14:paraId="6EDA7EFA" w14:textId="35A9535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071F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4209B4B" w14:textId="2DA610A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Баллон для хладагента </w:t>
            </w:r>
          </w:p>
        </w:tc>
        <w:tc>
          <w:tcPr>
            <w:tcW w:w="851" w:type="dxa"/>
            <w:tcBorders>
              <w:top w:val="nil"/>
              <w:left w:val="single" w:sz="4" w:space="0" w:color="auto"/>
              <w:bottom w:val="single" w:sz="4" w:space="0" w:color="auto"/>
              <w:right w:val="single" w:sz="4" w:space="0" w:color="auto"/>
            </w:tcBorders>
            <w:shd w:val="clear" w:color="auto" w:fill="auto"/>
          </w:tcPr>
          <w:p w14:paraId="51F27D89" w14:textId="7BC15A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EC6E32F" w14:textId="055844A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auto" w:fill="auto"/>
          </w:tcPr>
          <w:p w14:paraId="3BEEF9BC" w14:textId="2706A46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Характеристики хладагента: Сжиженный оксид азота (N2O) </w:t>
            </w:r>
            <w:r w:rsidRPr="004F5CFE">
              <w:rPr>
                <w:rFonts w:ascii="Times New Roman" w:hAnsi="Times New Roman" w:cs="Times New Roman"/>
                <w:sz w:val="18"/>
                <w:szCs w:val="18"/>
              </w:rPr>
              <w:br/>
              <w:t>99.5% очистка, уровень влажности &lt; 50 ppm (частей на</w:t>
            </w:r>
            <w:r w:rsidRPr="004F5CFE">
              <w:rPr>
                <w:rFonts w:ascii="Times New Roman" w:hAnsi="Times New Roman" w:cs="Times New Roman"/>
                <w:sz w:val="18"/>
                <w:szCs w:val="18"/>
              </w:rPr>
              <w:br/>
              <w:t>миллион)</w:t>
            </w:r>
          </w:p>
        </w:tc>
      </w:tr>
      <w:tr w:rsidR="004F5CFE" w:rsidRPr="009954CE" w14:paraId="6C7B63EE" w14:textId="59EF85E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463E39" w14:textId="77777777" w:rsidR="004F5CFE" w:rsidRPr="00CC36A3"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4CDDEDB" w14:textId="56D912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Коаксиальный кабель</w:t>
            </w:r>
          </w:p>
        </w:tc>
        <w:tc>
          <w:tcPr>
            <w:tcW w:w="851" w:type="dxa"/>
            <w:tcBorders>
              <w:top w:val="nil"/>
              <w:left w:val="single" w:sz="4" w:space="0" w:color="auto"/>
              <w:bottom w:val="single" w:sz="4" w:space="0" w:color="auto"/>
              <w:right w:val="single" w:sz="4" w:space="0" w:color="auto"/>
            </w:tcBorders>
            <w:shd w:val="clear" w:color="auto" w:fill="auto"/>
          </w:tcPr>
          <w:p w14:paraId="78EB62B4" w14:textId="43B8EC3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93689D9" w14:textId="264EF28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auto" w:fill="auto"/>
          </w:tcPr>
          <w:p w14:paraId="54F1ACC3" w14:textId="44DEAFE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Кабель коаксиальный для подключения катетера к</w:t>
            </w:r>
            <w:r w:rsidRPr="004F5CFE">
              <w:rPr>
                <w:rFonts w:ascii="Times New Roman" w:hAnsi="Times New Roman" w:cs="Times New Roman"/>
                <w:sz w:val="18"/>
                <w:szCs w:val="18"/>
              </w:rPr>
              <w:br/>
              <w:t>коаксиальному порту коннектора на передней панели</w:t>
            </w:r>
            <w:r w:rsidRPr="004F5CFE">
              <w:rPr>
                <w:rFonts w:ascii="Times New Roman" w:hAnsi="Times New Roman" w:cs="Times New Roman"/>
                <w:sz w:val="18"/>
                <w:szCs w:val="18"/>
              </w:rPr>
              <w:br/>
              <w:t>криоконсоли. Длина 122 см</w:t>
            </w:r>
          </w:p>
        </w:tc>
      </w:tr>
      <w:tr w:rsidR="004F5CFE" w:rsidRPr="00C00517" w14:paraId="3298B358" w14:textId="567DA29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B59260" w14:textId="77777777" w:rsidR="004F5CFE" w:rsidRPr="00CC36A3"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4BD62E3" w14:textId="60B82C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Электрический кабель</w:t>
            </w:r>
          </w:p>
        </w:tc>
        <w:tc>
          <w:tcPr>
            <w:tcW w:w="851" w:type="dxa"/>
            <w:tcBorders>
              <w:top w:val="nil"/>
              <w:left w:val="single" w:sz="4" w:space="0" w:color="auto"/>
              <w:bottom w:val="single" w:sz="4" w:space="0" w:color="auto"/>
              <w:right w:val="single" w:sz="4" w:space="0" w:color="auto"/>
            </w:tcBorders>
            <w:shd w:val="clear" w:color="auto" w:fill="auto"/>
          </w:tcPr>
          <w:p w14:paraId="00877B88" w14:textId="284AB10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89AB472" w14:textId="3DBBA5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2CD4187C" w14:textId="2E0E331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Кабель электрический для подключения катетера к порту</w:t>
            </w:r>
            <w:r w:rsidRPr="004F5CFE">
              <w:rPr>
                <w:rFonts w:ascii="Times New Roman" w:hAnsi="Times New Roman" w:cs="Times New Roman"/>
                <w:sz w:val="18"/>
                <w:szCs w:val="18"/>
              </w:rPr>
              <w:br/>
              <w:t xml:space="preserve">криоконсоли на блоке автоматического подсоединения. </w:t>
            </w:r>
            <w:r w:rsidRPr="004F5CFE">
              <w:rPr>
                <w:rFonts w:ascii="Times New Roman" w:hAnsi="Times New Roman" w:cs="Times New Roman"/>
                <w:sz w:val="18"/>
                <w:szCs w:val="18"/>
              </w:rPr>
              <w:br/>
              <w:t>Длина 183 см</w:t>
            </w:r>
          </w:p>
        </w:tc>
      </w:tr>
      <w:tr w:rsidR="004F5CFE" w:rsidRPr="00C00517" w14:paraId="6DC3E17B" w14:textId="5FBC106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24FCB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1004988" w14:textId="149E3C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Навигационный абляционный катетер </w:t>
            </w:r>
          </w:p>
        </w:tc>
        <w:tc>
          <w:tcPr>
            <w:tcW w:w="851" w:type="dxa"/>
            <w:tcBorders>
              <w:top w:val="nil"/>
              <w:left w:val="single" w:sz="4" w:space="0" w:color="auto"/>
              <w:bottom w:val="single" w:sz="4" w:space="0" w:color="auto"/>
              <w:right w:val="single" w:sz="4" w:space="0" w:color="auto"/>
            </w:tcBorders>
            <w:shd w:val="clear" w:color="auto" w:fill="auto"/>
          </w:tcPr>
          <w:p w14:paraId="1311B7B5" w14:textId="54772CF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9C1514E" w14:textId="62CC5A0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auto" w:fill="auto"/>
          </w:tcPr>
          <w:p w14:paraId="4CCE4AEF" w14:textId="71CBBA5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Навигационный аблационный катетер для регистрации сердечных потенциалов и проведения радиочастотной аблации сердца при лечении тахиаритмий. Катетер выполнен из медицинского термопластичного эластичного полимера. Материал электрода - платина, которая обеспечивают низкое сопротивление. Тип: орошаемые и неорошаемый. Наличие вариантов катетера с одним и несколькими сенсорами. Варианты диаметров катетера - 7, 8 Fr. Количество полюсов не менее 4. Межполюсное расстояние: 2-5-2. Наличие вариантов катетеров с усиленной структурой. Варианты длин катетера 90 и 115 см. Наличие эргономичной ручки с отличной маневренностью, стабилизацией и управляемостью. Наличие не менее 7-ми вариантов кривизны катетера. Открытый тип орошения с количеством выходов не менее 6. </w:t>
            </w:r>
          </w:p>
        </w:tc>
      </w:tr>
      <w:tr w:rsidR="004F5CFE" w:rsidRPr="00C00517" w14:paraId="0FDB4373" w14:textId="211D94E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AE1D5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8A8CE4D" w14:textId="159263B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Орошаемый абляционный катетер</w:t>
            </w:r>
          </w:p>
        </w:tc>
        <w:tc>
          <w:tcPr>
            <w:tcW w:w="851" w:type="dxa"/>
            <w:tcBorders>
              <w:top w:val="nil"/>
              <w:left w:val="single" w:sz="4" w:space="0" w:color="auto"/>
              <w:bottom w:val="single" w:sz="4" w:space="0" w:color="auto"/>
              <w:right w:val="single" w:sz="4" w:space="0" w:color="auto"/>
            </w:tcBorders>
            <w:shd w:val="clear" w:color="auto" w:fill="auto"/>
          </w:tcPr>
          <w:p w14:paraId="0EFF3A31" w14:textId="7B04F9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0681196" w14:textId="54A76BC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auto" w:fill="auto"/>
          </w:tcPr>
          <w:p w14:paraId="06E65935" w14:textId="2FB8C7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Аблационный орошаемый катетер для регистрации сердечных потенциалов и проведения радиочастотной аблации сердца при лечении тахиаритмий. Катетер выполнен из медицинского термопластичного эластичного полимера. Материал электрода - платина, которая обеспечивают низкое сопротивление, высокую точность регистрации сигналов ВЭГМ и хорошую рентген-контрастность. Диаметр катетера не более 7 Fr. Количество полюсов не менее 4. Длина дистального полюса не менее 4 мм, длина кольцевых полюсов не более 1,3 мм. Межполюсное расстояние: 2-5-2.  Длина не менее 115 см. Наличие эргономичной ручки с отличной маневренностью, стабилизацией и управляемостью. Наличие не менее 4-х вариантов кривизны катетера. Открытый тип орошения с количеством выходов не менее 6. </w:t>
            </w:r>
          </w:p>
        </w:tc>
      </w:tr>
      <w:tr w:rsidR="004F5CFE" w:rsidRPr="00C00517" w14:paraId="446A4DB6" w14:textId="4DF9005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B73CA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59F0DD7" w14:textId="2C087D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Управляемый 10-ти полюсный диагностический катетер </w:t>
            </w:r>
          </w:p>
        </w:tc>
        <w:tc>
          <w:tcPr>
            <w:tcW w:w="851" w:type="dxa"/>
            <w:tcBorders>
              <w:top w:val="nil"/>
              <w:left w:val="single" w:sz="4" w:space="0" w:color="auto"/>
              <w:bottom w:val="single" w:sz="4" w:space="0" w:color="auto"/>
              <w:right w:val="single" w:sz="4" w:space="0" w:color="auto"/>
            </w:tcBorders>
            <w:shd w:val="clear" w:color="000000" w:fill="FFFFFF"/>
          </w:tcPr>
          <w:p w14:paraId="31E2C0E8" w14:textId="08E4109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30F48EA" w14:textId="35DDAC7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648E4139" w14:textId="32777B6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Управляемый диагностический катетер для регистрации сердечных потенциалов при проведении электрофизиологического исследования сердца или радиочастотной аблации тахиаритмий. Количество полюсов: 10. Материал полюсов - платина. Длина не менее 115 см. Диаметр катетера не менее 6 Fr. Спейсинг 2-8-2. Атравматичный кончик электрода. Первый полюс электрода начинается не с кончика.</w:t>
            </w:r>
            <w:r w:rsidR="00124390">
              <w:rPr>
                <w:rFonts w:ascii="Times New Roman" w:hAnsi="Times New Roman" w:cs="Times New Roman"/>
                <w:sz w:val="18"/>
                <w:szCs w:val="18"/>
              </w:rPr>
              <w:t xml:space="preserve"> </w:t>
            </w:r>
            <w:r w:rsidRPr="004F5CFE">
              <w:rPr>
                <w:rFonts w:ascii="Times New Roman" w:hAnsi="Times New Roman" w:cs="Times New Roman"/>
                <w:sz w:val="18"/>
                <w:szCs w:val="18"/>
              </w:rPr>
              <w:t>Наличие эргономичной ручки с отличной маневренностью, стабилизацией и управляемостью.</w:t>
            </w:r>
          </w:p>
        </w:tc>
      </w:tr>
      <w:tr w:rsidR="004F5CFE" w:rsidRPr="00C00517" w14:paraId="0FEF5B04" w14:textId="4069161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34152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21BA746" w14:textId="5CD0351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Управляемый 4-х полюсный диагностический катетер </w:t>
            </w:r>
          </w:p>
        </w:tc>
        <w:tc>
          <w:tcPr>
            <w:tcW w:w="851" w:type="dxa"/>
            <w:tcBorders>
              <w:top w:val="nil"/>
              <w:left w:val="single" w:sz="4" w:space="0" w:color="auto"/>
              <w:bottom w:val="single" w:sz="4" w:space="0" w:color="auto"/>
              <w:right w:val="single" w:sz="4" w:space="0" w:color="auto"/>
            </w:tcBorders>
            <w:shd w:val="clear" w:color="000000" w:fill="FFFFFF"/>
          </w:tcPr>
          <w:p w14:paraId="49ECEDD0" w14:textId="305E5FE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16C260C" w14:textId="142D696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1A80C619" w14:textId="2CFDCCF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Управляемый диагностический катетер для регистрации сердечных потенциалов при проведении электрофизиологического исследования сердца или радиочастотной аблации тахиаритмий. Количество полюсов: 4. Материал полюсов - платина. Длина не менее 115 см. Диаметр катетера не менее  6 Fr. Не менее 3 вариантов межполюсного расстояния. Наличие эргономичной ручки с отличной маневренностью, стабилизацией и управляемостью.</w:t>
            </w:r>
          </w:p>
        </w:tc>
      </w:tr>
      <w:tr w:rsidR="004F5CFE" w:rsidRPr="00C00517" w14:paraId="7AA427A6" w14:textId="593C75D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835A9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636CD77" w14:textId="3A92601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Управляемый циркулярный диагностический </w:t>
            </w:r>
            <w:r w:rsidRPr="004F5CFE">
              <w:rPr>
                <w:rFonts w:ascii="Times New Roman" w:hAnsi="Times New Roman" w:cs="Times New Roman"/>
                <w:sz w:val="18"/>
                <w:szCs w:val="18"/>
              </w:rPr>
              <w:lastRenderedPageBreak/>
              <w:t xml:space="preserve">катетер </w:t>
            </w:r>
          </w:p>
        </w:tc>
        <w:tc>
          <w:tcPr>
            <w:tcW w:w="851" w:type="dxa"/>
            <w:tcBorders>
              <w:top w:val="nil"/>
              <w:left w:val="single" w:sz="4" w:space="0" w:color="auto"/>
              <w:bottom w:val="single" w:sz="4" w:space="0" w:color="auto"/>
              <w:right w:val="single" w:sz="4" w:space="0" w:color="auto"/>
            </w:tcBorders>
            <w:shd w:val="clear" w:color="000000" w:fill="FFFFFF"/>
          </w:tcPr>
          <w:p w14:paraId="7F74FEB5" w14:textId="2F9301D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штука</w:t>
            </w:r>
          </w:p>
        </w:tc>
        <w:tc>
          <w:tcPr>
            <w:tcW w:w="709" w:type="dxa"/>
            <w:tcBorders>
              <w:top w:val="nil"/>
              <w:left w:val="single" w:sz="4" w:space="0" w:color="auto"/>
              <w:bottom w:val="single" w:sz="4" w:space="0" w:color="auto"/>
              <w:right w:val="single" w:sz="4" w:space="0" w:color="auto"/>
            </w:tcBorders>
            <w:shd w:val="clear" w:color="000000" w:fill="FFFFFF"/>
          </w:tcPr>
          <w:p w14:paraId="465C5399" w14:textId="2D3091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000000" w:fill="FFFFFF"/>
          </w:tcPr>
          <w:p w14:paraId="7F817AE4" w14:textId="1FAD9FC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Управляемый циркулярный диагностический катетер для регистрации сердечных потенциалов при проведении электрофизиологического исследования сердца или радиочастотной аблации тахиаритмий. Количество полюсов: не менее 10. Материал полюсов - платина. Длина не менее 115 см. Диаметр катетера не менее  7 Fr. Вариант кривизны P (Black). Не менее 4-х вариантов диамтера кольца: 12, 15, 20, 25 мм. Наличие эргономичной ручки с отличной </w:t>
            </w:r>
            <w:r w:rsidRPr="004F5CFE">
              <w:rPr>
                <w:rFonts w:ascii="Times New Roman" w:hAnsi="Times New Roman" w:cs="Times New Roman"/>
                <w:sz w:val="18"/>
                <w:szCs w:val="18"/>
              </w:rPr>
              <w:lastRenderedPageBreak/>
              <w:t>маневренностью, стабилизацией и управляемостью.</w:t>
            </w:r>
          </w:p>
        </w:tc>
      </w:tr>
      <w:tr w:rsidR="004F5CFE" w:rsidRPr="00C00517" w14:paraId="16A13DF2" w14:textId="2554691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208E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B6BB06D" w14:textId="1C7E3C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Игла для транссептальной пункции </w:t>
            </w:r>
          </w:p>
        </w:tc>
        <w:tc>
          <w:tcPr>
            <w:tcW w:w="851" w:type="dxa"/>
            <w:tcBorders>
              <w:top w:val="nil"/>
              <w:left w:val="single" w:sz="4" w:space="0" w:color="auto"/>
              <w:bottom w:val="single" w:sz="4" w:space="0" w:color="auto"/>
              <w:right w:val="single" w:sz="4" w:space="0" w:color="auto"/>
            </w:tcBorders>
            <w:shd w:val="clear" w:color="000000" w:fill="FFFFFF"/>
          </w:tcPr>
          <w:p w14:paraId="5D5C15C5" w14:textId="35BA101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0BC0E0B" w14:textId="3B4B68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60,00</w:t>
            </w:r>
          </w:p>
        </w:tc>
        <w:tc>
          <w:tcPr>
            <w:tcW w:w="12190" w:type="dxa"/>
            <w:tcBorders>
              <w:top w:val="nil"/>
              <w:left w:val="single" w:sz="4" w:space="0" w:color="auto"/>
              <w:bottom w:val="single" w:sz="4" w:space="0" w:color="auto"/>
              <w:right w:val="single" w:sz="4" w:space="0" w:color="auto"/>
            </w:tcBorders>
            <w:shd w:val="clear" w:color="000000" w:fill="FFFFFF"/>
          </w:tcPr>
          <w:p w14:paraId="3250D00E" w14:textId="62D6C8D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Игла для проведение трассептальной пункции сердца. Не менее трех вариантов кривизны. Диаметр иглы 18 и 19 GA. 4 варианта длин иглы: 56, 71, 89, 98 см. Метка направления острия иглы. Проводник в комплекте. Длина проводника не менее 180 см.</w:t>
            </w:r>
          </w:p>
        </w:tc>
      </w:tr>
      <w:tr w:rsidR="004F5CFE" w:rsidRPr="00C00517" w14:paraId="41B478C9" w14:textId="614A791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D2250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2E3A5FC" w14:textId="31EEB5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навигационного абляционного катетера</w:t>
            </w:r>
          </w:p>
        </w:tc>
        <w:tc>
          <w:tcPr>
            <w:tcW w:w="851" w:type="dxa"/>
            <w:tcBorders>
              <w:top w:val="nil"/>
              <w:left w:val="single" w:sz="4" w:space="0" w:color="auto"/>
              <w:bottom w:val="single" w:sz="4" w:space="0" w:color="auto"/>
              <w:right w:val="single" w:sz="4" w:space="0" w:color="auto"/>
            </w:tcBorders>
            <w:shd w:val="clear" w:color="000000" w:fill="FFFFFF"/>
          </w:tcPr>
          <w:p w14:paraId="4263749C" w14:textId="3E07EF5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C7D6A1F" w14:textId="56FA46C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011500B7" w14:textId="64E4BBF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подключения навигационных аблационных катетеров к аблационным генераторам. Длина не менее 300 см.</w:t>
            </w:r>
          </w:p>
        </w:tc>
      </w:tr>
      <w:tr w:rsidR="004F5CFE" w:rsidRPr="00C00517" w14:paraId="1777E8CE" w14:textId="1DC9224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8A99C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73A2A34" w14:textId="2DAFF85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абляционного катетера</w:t>
            </w:r>
          </w:p>
        </w:tc>
        <w:tc>
          <w:tcPr>
            <w:tcW w:w="851" w:type="dxa"/>
            <w:tcBorders>
              <w:top w:val="nil"/>
              <w:left w:val="single" w:sz="4" w:space="0" w:color="auto"/>
              <w:bottom w:val="single" w:sz="4" w:space="0" w:color="auto"/>
              <w:right w:val="single" w:sz="4" w:space="0" w:color="auto"/>
            </w:tcBorders>
            <w:shd w:val="clear" w:color="000000" w:fill="FFFFFF"/>
          </w:tcPr>
          <w:p w14:paraId="4D71EE99" w14:textId="5174A9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6DB3807" w14:textId="5A7AFD8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4834E7AB" w14:textId="360D0D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подключения аблационных катетеров к аблационным генераторам. Длина не менее 300 см.</w:t>
            </w:r>
          </w:p>
        </w:tc>
      </w:tr>
      <w:tr w:rsidR="004F5CFE" w:rsidRPr="00C00517" w14:paraId="25079653" w14:textId="30A8635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2AE3E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E75F02D" w14:textId="52D7EA3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Навигационный патч для системы </w:t>
            </w:r>
          </w:p>
        </w:tc>
        <w:tc>
          <w:tcPr>
            <w:tcW w:w="851" w:type="dxa"/>
            <w:tcBorders>
              <w:top w:val="nil"/>
              <w:left w:val="single" w:sz="4" w:space="0" w:color="auto"/>
              <w:bottom w:val="single" w:sz="4" w:space="0" w:color="auto"/>
              <w:right w:val="single" w:sz="4" w:space="0" w:color="auto"/>
            </w:tcBorders>
            <w:shd w:val="clear" w:color="000000" w:fill="FFFFFF"/>
          </w:tcPr>
          <w:p w14:paraId="0D8BF7D8" w14:textId="038FD5A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DAFD8EF" w14:textId="3B5D73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46F835C8" w14:textId="2DBFC5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Наружный патч для соединения к навигационной системе при проведении радиочастотной аблации тахиаритмий. Длина не менее 105 см.</w:t>
            </w:r>
          </w:p>
        </w:tc>
      </w:tr>
      <w:tr w:rsidR="004F5CFE" w:rsidRPr="00C00517" w14:paraId="099CF7F8" w14:textId="3B341B7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EBB2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8FFA30F" w14:textId="404219E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Набор трубок для орошения для насоса </w:t>
            </w:r>
          </w:p>
        </w:tc>
        <w:tc>
          <w:tcPr>
            <w:tcW w:w="851" w:type="dxa"/>
            <w:tcBorders>
              <w:top w:val="nil"/>
              <w:left w:val="single" w:sz="4" w:space="0" w:color="auto"/>
              <w:bottom w:val="single" w:sz="4" w:space="0" w:color="auto"/>
              <w:right w:val="single" w:sz="4" w:space="0" w:color="auto"/>
            </w:tcBorders>
            <w:shd w:val="clear" w:color="000000" w:fill="FFFFFF"/>
          </w:tcPr>
          <w:p w14:paraId="121F5E01" w14:textId="40032F1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86600E3" w14:textId="0B258DB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590D7319" w14:textId="3101E7A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Набор трубок для орошения для подачи охлаждающей жидкости через насос  при проведении радиочастотной аблации тахиаритмий. Длина не менее 300 см. </w:t>
            </w:r>
          </w:p>
        </w:tc>
      </w:tr>
      <w:tr w:rsidR="004F5CFE" w:rsidRPr="00C00517" w14:paraId="36C67B83" w14:textId="740576FF"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E1A3C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C561751" w14:textId="42E964E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Однокамерный МРТ-совместимый ЭКС в комплекте</w:t>
            </w:r>
          </w:p>
        </w:tc>
        <w:tc>
          <w:tcPr>
            <w:tcW w:w="851" w:type="dxa"/>
            <w:tcBorders>
              <w:top w:val="nil"/>
              <w:left w:val="single" w:sz="4" w:space="0" w:color="auto"/>
              <w:bottom w:val="single" w:sz="4" w:space="0" w:color="auto"/>
              <w:right w:val="single" w:sz="4" w:space="0" w:color="auto"/>
            </w:tcBorders>
            <w:shd w:val="clear" w:color="000000" w:fill="FFFFFF"/>
          </w:tcPr>
          <w:p w14:paraId="2DC92D1C" w14:textId="553383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w:t>
            </w:r>
          </w:p>
        </w:tc>
        <w:tc>
          <w:tcPr>
            <w:tcW w:w="709" w:type="dxa"/>
            <w:tcBorders>
              <w:top w:val="nil"/>
              <w:left w:val="single" w:sz="4" w:space="0" w:color="auto"/>
              <w:bottom w:val="single" w:sz="4" w:space="0" w:color="auto"/>
              <w:right w:val="single" w:sz="4" w:space="0" w:color="auto"/>
            </w:tcBorders>
            <w:shd w:val="clear" w:color="000000" w:fill="FFFFFF"/>
          </w:tcPr>
          <w:p w14:paraId="19D444DF" w14:textId="3ABB25A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10B30A94" w14:textId="3120DE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Имплантируемый МРТ-совместимый мультипрограммируемый однокамерный частотно-адаптирующий электрокардиостимулятор SSIR с функцией активного контроля захвата. Режимы cтимуляции: ВЫКЛ; VVIR; AAIR; A00; VVI; AAI; A00R; VVT; AAT; V00; V00R. Значение базовой частоты в диапазоне, но не уже чем от 30 до 200 имп/мин. Значение амплитуды стимуляционного импульса в диапазоне, но не уже чем от 0,2 до 7,5 В. Значение длительности импульса в диапазоне, но не уже чем от 0,1 до 1,5 мс. Наличие функции активного контроля захвата. Наличие контроля эффективности желудочковой стимуляции c оценкой эффективности каждого навязываемого стимула. Возможность автоматического определения оптимальных значений чувствительности на постоянной основе. Функция частотного гистерезиса: наличие минимум трёх вариантов гистерезиса - динамический гистерезис; повторный гистерезис; поисковый гистерезис. Наличие программируемого ночного ритма стимуляции. МРТ-совместимость без зон ограничения сканирования (Full Body Scan) при условии использования в комбинации с МРТ-совместимыми электродами, а также соблюдении требуемых производителем условий проведения исследования. Функция автоматического контроля электрода: наличие подпорогового измерения импеданса электродов каждые 30 с независимо от фазы собственного проведения или стимуляции. Функция автоматической проверки электрода: наличие - возможность автоматического изменения полярности детекции и стимуляции при выходе значений импеданса за рамки допустимых значений. Функция автоматической инициализации аппарата в момент имплантации: наличие, активация накопления статистики, выполнение автоматического определения полярности электрода. Возможность автоматической записи внутрисердечных электрограмм (ВЭГМ) в память ЭКС: 4-х эпизодов длительностью до 10 с каждый. Возможность проведения автоматических тестов определения чувствительности, порогов стимуляции и сопротивления при контрольном осмотре пациента. Запись данных пациента в память ЭКС: наличие. Расчётный срок службы: 16 лет 10 месяцев при 50% стимуляции с базовой частотой не менее 60 имп/мин; амплитудой стимулов не менее 2,5 В; длительностью импульса не менее 0,4 мс; импедансом электрода не более 500 Ом. Масса не более 20,8 г. Толщина не более 6,5 мм. Объём не более 10 см3. Эндокардиальный МРТ-совместимый биполярный электрод активной фиксации. Материал изоляционного слоя - полиуретан. Максимальный диаметр электрода не более 5,9 Френч. Варианты длин электрода, 45, 53 и 60 см. Стероид - дексаметазона ацетат (содержится в резервуаре для постепенного высвобождения). Межполюсное расстояние не более 10 мм. Тип спирали выдвигаемая/ретрактируемая спираль, электрически активная. Длина выдвижения спирали не более 1.8 мм, материал спирали иридиевый сплав, фрактальная поверхность, площадь не менее 4.5 мм². Наличие рентгеновской метки положения спирали. Рекомендуемый интродьюсер не более 6 Френч.</w:t>
            </w:r>
            <w:r w:rsidRPr="004F5CFE">
              <w:rPr>
                <w:rFonts w:ascii="Times New Roman" w:hAnsi="Times New Roman" w:cs="Times New Roman"/>
                <w:sz w:val="18"/>
                <w:szCs w:val="18"/>
              </w:rPr>
              <w:br/>
              <w:t>Стандартная комплектация состоит из (при поставке в комплектах):</w:t>
            </w:r>
            <w:r w:rsidRPr="004F5CFE">
              <w:rPr>
                <w:rFonts w:ascii="Times New Roman" w:hAnsi="Times New Roman" w:cs="Times New Roman"/>
                <w:sz w:val="18"/>
                <w:szCs w:val="18"/>
              </w:rPr>
              <w:br/>
              <w:t>1. Электрокардиостимулятор МРТ-совместимый, однокамерный – 1 шт.</w:t>
            </w:r>
            <w:r w:rsidRPr="004F5CFE">
              <w:rPr>
                <w:rFonts w:ascii="Times New Roman" w:hAnsi="Times New Roman" w:cs="Times New Roman"/>
                <w:sz w:val="18"/>
                <w:szCs w:val="18"/>
              </w:rPr>
              <w:br/>
              <w:t>2. Эндокардиальный МРТ-совместимый электрод активной фиксации, диаметром не более 6 Френч – 1 шт.</w:t>
            </w:r>
            <w:r w:rsidRPr="004F5CFE">
              <w:rPr>
                <w:rFonts w:ascii="Times New Roman" w:hAnsi="Times New Roman" w:cs="Times New Roman"/>
                <w:sz w:val="18"/>
                <w:szCs w:val="18"/>
              </w:rPr>
              <w:br/>
              <w:t>3. Интродьюсер - 1 шт</w:t>
            </w:r>
          </w:p>
        </w:tc>
      </w:tr>
      <w:tr w:rsidR="004F5CFE" w:rsidRPr="00C00517" w14:paraId="5ECDDEF7" w14:textId="3FA97FA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7D25E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7251765" w14:textId="0ED1AB0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Двухкамерный МРТ-совместимый ЭКС, в комплекте</w:t>
            </w:r>
          </w:p>
        </w:tc>
        <w:tc>
          <w:tcPr>
            <w:tcW w:w="851" w:type="dxa"/>
            <w:tcBorders>
              <w:top w:val="nil"/>
              <w:left w:val="single" w:sz="4" w:space="0" w:color="auto"/>
              <w:bottom w:val="single" w:sz="4" w:space="0" w:color="auto"/>
              <w:right w:val="single" w:sz="4" w:space="0" w:color="auto"/>
            </w:tcBorders>
            <w:shd w:val="clear" w:color="000000" w:fill="FFFFFF"/>
          </w:tcPr>
          <w:p w14:paraId="04FF41F4" w14:textId="34483A5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w:t>
            </w:r>
          </w:p>
        </w:tc>
        <w:tc>
          <w:tcPr>
            <w:tcW w:w="709" w:type="dxa"/>
            <w:tcBorders>
              <w:top w:val="nil"/>
              <w:left w:val="single" w:sz="4" w:space="0" w:color="auto"/>
              <w:bottom w:val="single" w:sz="4" w:space="0" w:color="auto"/>
              <w:right w:val="single" w:sz="4" w:space="0" w:color="auto"/>
            </w:tcBorders>
            <w:shd w:val="clear" w:color="000000" w:fill="FFFFFF"/>
          </w:tcPr>
          <w:p w14:paraId="4F91F353" w14:textId="38A09F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000000" w:fill="FFFFFF"/>
          </w:tcPr>
          <w:p w14:paraId="6492B967" w14:textId="54F4EBD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Имплантируемый МРТ-совместимый мультипрограммируемый двухкамерный частотно-адаптирующий электрокардиостимулятор с функцией активного контроля захвата по обоим каналам в комплекте с принадлежностями. Режимы cтимуляции: ВЫКЛ.; DDD(R); VVI(R); AAI(R); DDI(R); A00(R); VDD(R); VVT; AAT; VDI(R); V00(R); DVI(R); D00(R); DDT. Значение базовой частоты (по обоим каналам) в диапазоне, но не уже чем от 30 до 200 имп/мин. Значение амплитуды стимуляционного импульса (по обоим каналам) в диапазоне, но не уже чем от 0,2 до 7,5 В. Значение длительности импульса (по обоим каналам) в диапазоне, но не уже чем от 0,1 до 1,5 мс. Наличие функции активного контроля захвата (КЗ) (по обоим каналам). Наличие контроля эффективности желудочковой стимуляции c оценкой эффективности каждого навязываемого стимула. Возможность автоматического определения оптимальных значений чувствительности на обоих каналах на постоянной основе. Максимальная частота отслеживания по желудочковому каналу: 200 </w:t>
            </w:r>
            <w:r w:rsidRPr="004F5CFE">
              <w:rPr>
                <w:rFonts w:ascii="Times New Roman" w:hAnsi="Times New Roman" w:cs="Times New Roman"/>
                <w:sz w:val="18"/>
                <w:szCs w:val="18"/>
              </w:rPr>
              <w:lastRenderedPageBreak/>
              <w:t>уд/мин. Сенсор частотной адаптации: акселерометр. Функция частотного гистерезиса: наличие минимум трёх вариантов гистерезиса - динамический гистерезис; повторный гистерезис; поисковый гистерезис. Значение предсердно-желудочковой задержки в диапазоне, но не уже чем от 20 до 350 мс. Возможность отдельного программирования для шести частотных диапазонов и раздельного программирования для спонтанных и стимуляционных событий. Автоматический алгоритм минимизации желудочковой стимуляции за счет интеллектуального увеличения AВ-задержки, наличие повторного, поискового AВ-гистерезиса и отрицательного для обеспечения постоянной желудочковой стимуляции. Наличие программируемого ночного ритма стимуляции. Функция автоматического контроля электродов: наличие подпорогового измерения импеданса электродов не реже, чем через каждые 30 с независимо от фазы собственного проведения или стимуляции. Функция автоматической проверки электродов: наличие - возможность автоматического изменения полярности детекции и стимуляции при выходе значений импеданса за рамки допустимых значений. Функция автоматической инициализации аппарата в момент имплантации: наличие, активация накопления статистики, выполнение автоматического определения полярности электрода. МРТ-совместимость без зон ограничения сканирования (Full Body Scan) при условии использования в комбинации с МРТ-совместимыми электродами, а также соблюдении требуемых производителем условий проведения исследования. Возможность проведения процедуры неинвазивного ЭФИ. Возможность автоматической записи внутрисердечных электрограмм (ВЭГМ) в память ЭКС: не менее 4-х эпизодов длительностью до 10 с каждый. Проведение автоматических тестов определения чувствительности, порогов стимуляции и сопротивления по обоим каналам при контрольном осмотре пациента: наличие. Расчётный срок службы: более 12 лет при 50% стимуляции в режиме DDD(R) с базовой частотой не менее 60 имп/мин; амплитудой предсердного и желудочкового стимулов не менее 2,5 В; длительностью импульса по обоим каналам не менее 0,4 мс; импедансом обоих электродов не более 500 Ом. Масса: не более 23,2 г. Толщина: не более 6,5 мм. Объём: не более 11 см3. Эндокардиальный МРТ-совместимый биполярный электрод активной фиксации. Материал изоляционного слоя - полиуретан. Максимальный диаметр электрода не более 5,9 Френч. Варианты длин электрода, 45, 53 и 60 см. Стероид - дексаметазона ацетат (содержится в резервуаре для постепенного высвобождения). Межполюсное расстояние не более 10 мм. Тип спирали выдвигаемая/ретрактируемая спираль, электрически активная. Длина выдвижения спирали не более 1.8 мм, материал спирали иридиевый сплав, фрактальная поверхность, площадь не менее 4.5 мм². Наличие рентгеновской метки положения спирали. Рекомендуемый интродьюсер не более 6 Френч.</w:t>
            </w:r>
            <w:r w:rsidRPr="004F5CFE">
              <w:rPr>
                <w:rFonts w:ascii="Times New Roman" w:hAnsi="Times New Roman" w:cs="Times New Roman"/>
                <w:sz w:val="18"/>
                <w:szCs w:val="18"/>
              </w:rPr>
              <w:br/>
              <w:t>Стандартная комплектация состоит из (при поставке в комплектах):</w:t>
            </w:r>
            <w:r w:rsidRPr="004F5CFE">
              <w:rPr>
                <w:rFonts w:ascii="Times New Roman" w:hAnsi="Times New Roman" w:cs="Times New Roman"/>
                <w:sz w:val="18"/>
                <w:szCs w:val="18"/>
              </w:rPr>
              <w:br/>
              <w:t>1. Электрокардиостимулятор МРТ-совместимый, двухкамерный – 1 шт.</w:t>
            </w:r>
            <w:r w:rsidRPr="004F5CFE">
              <w:rPr>
                <w:rFonts w:ascii="Times New Roman" w:hAnsi="Times New Roman" w:cs="Times New Roman"/>
                <w:sz w:val="18"/>
                <w:szCs w:val="18"/>
              </w:rPr>
              <w:br/>
              <w:t>2. Эндокардиальные МРТ-совместимые электроды, активной фиксации, диаметром не более 6 Френч – 2 шт.</w:t>
            </w:r>
            <w:r w:rsidRPr="004F5CFE">
              <w:rPr>
                <w:rFonts w:ascii="Times New Roman" w:hAnsi="Times New Roman" w:cs="Times New Roman"/>
                <w:sz w:val="18"/>
                <w:szCs w:val="18"/>
              </w:rPr>
              <w:br/>
              <w:t>3. Интродьюсер - 2 шт.</w:t>
            </w:r>
          </w:p>
        </w:tc>
      </w:tr>
      <w:tr w:rsidR="004F5CFE" w:rsidRPr="00C00517" w14:paraId="6A7D9C65" w14:textId="6BDF83C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F809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1244EE2" w14:textId="1C9BA1C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Имплантируемый кардиовертер-дефибриллятор двухкамерный, МРТ-совместимый, с принадлежностями </w:t>
            </w:r>
          </w:p>
        </w:tc>
        <w:tc>
          <w:tcPr>
            <w:tcW w:w="851" w:type="dxa"/>
            <w:tcBorders>
              <w:top w:val="nil"/>
              <w:left w:val="single" w:sz="4" w:space="0" w:color="auto"/>
              <w:bottom w:val="single" w:sz="4" w:space="0" w:color="auto"/>
              <w:right w:val="single" w:sz="4" w:space="0" w:color="auto"/>
            </w:tcBorders>
            <w:shd w:val="clear" w:color="000000" w:fill="FFFFFF"/>
          </w:tcPr>
          <w:p w14:paraId="18F318E2" w14:textId="51F2CC9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w:t>
            </w:r>
          </w:p>
        </w:tc>
        <w:tc>
          <w:tcPr>
            <w:tcW w:w="709" w:type="dxa"/>
            <w:tcBorders>
              <w:top w:val="nil"/>
              <w:left w:val="single" w:sz="4" w:space="0" w:color="auto"/>
              <w:bottom w:val="single" w:sz="4" w:space="0" w:color="auto"/>
              <w:right w:val="single" w:sz="4" w:space="0" w:color="auto"/>
            </w:tcBorders>
            <w:shd w:val="clear" w:color="000000" w:fill="FFFFFF"/>
          </w:tcPr>
          <w:p w14:paraId="410E556B" w14:textId="050E538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78D03213" w14:textId="52C77814" w:rsidR="004F5CFE" w:rsidRPr="004F5CFE" w:rsidRDefault="004F5CFE" w:rsidP="00124390">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Двухкамерный имплантируемый кардиовертер-дефибриллятор (ИКД)</w:t>
            </w:r>
            <w:r w:rsidRPr="004F5CFE">
              <w:rPr>
                <w:rFonts w:ascii="Times New Roman" w:hAnsi="Times New Roman" w:cs="Times New Roman"/>
                <w:sz w:val="18"/>
                <w:szCs w:val="18"/>
              </w:rPr>
              <w:br/>
              <w:t>МРТ-совместимый двухкамерный имплантируемый кардиовертер-дефибриллятор позволяет проводить пациенту с имплантированной системой МРТ-сканирование 1,5Т и 3Т, без ограничений по области сканирования (включая область сердца) и продолжительности процедуры МРТ-сканирования, при условии имплантации устройства с МРТ-совместимыми электродами и соблюдении требуемых производителем условий проведения МРТ исследования.</w:t>
            </w:r>
            <w:r w:rsidRPr="004F5CFE">
              <w:rPr>
                <w:rFonts w:ascii="Times New Roman" w:hAnsi="Times New Roman" w:cs="Times New Roman"/>
                <w:sz w:val="18"/>
                <w:szCs w:val="18"/>
              </w:rPr>
              <w:br/>
              <w:t>1. Устройство: коннекторы: IS-1, DF-4; масса: 71,4 г.; объем: 31 см3; Габа</w:t>
            </w:r>
            <w:r w:rsidR="00124390">
              <w:rPr>
                <w:rFonts w:ascii="Times New Roman" w:hAnsi="Times New Roman" w:cs="Times New Roman"/>
                <w:sz w:val="18"/>
                <w:szCs w:val="18"/>
              </w:rPr>
              <w:t xml:space="preserve">риты: 77 мм x 54 мм x 9,9 мм; </w:t>
            </w:r>
            <w:r w:rsidR="00124390">
              <w:rPr>
                <w:rFonts w:ascii="Times New Roman" w:hAnsi="Times New Roman" w:cs="Times New Roman"/>
                <w:sz w:val="18"/>
                <w:szCs w:val="18"/>
              </w:rPr>
              <w:br/>
            </w:r>
            <w:r w:rsidRPr="004F5CFE">
              <w:rPr>
                <w:rFonts w:ascii="Times New Roman" w:hAnsi="Times New Roman" w:cs="Times New Roman"/>
                <w:sz w:val="18"/>
                <w:szCs w:val="18"/>
              </w:rPr>
              <w:t>Материалы, контактирующие с тканями тела человека: Титан, полиуретан, силиконовый каучук</w:t>
            </w:r>
            <w:r w:rsidRPr="004F5CFE">
              <w:rPr>
                <w:rFonts w:ascii="Times New Roman" w:hAnsi="Times New Roman" w:cs="Times New Roman"/>
                <w:sz w:val="18"/>
                <w:szCs w:val="18"/>
              </w:rPr>
              <w:br/>
              <w:t>Форма корпуса: Физиологическая, тонкопрофильная, менее 1 см толщиной.</w:t>
            </w:r>
            <w:r w:rsidRPr="004F5CFE">
              <w:rPr>
                <w:rFonts w:ascii="Times New Roman" w:hAnsi="Times New Roman" w:cs="Times New Roman"/>
                <w:sz w:val="18"/>
                <w:szCs w:val="18"/>
              </w:rPr>
              <w:br/>
              <w:t>Батарея у</w:t>
            </w:r>
            <w:r w:rsidR="00124390">
              <w:rPr>
                <w:rFonts w:ascii="Times New Roman" w:hAnsi="Times New Roman" w:cs="Times New Roman"/>
                <w:sz w:val="18"/>
                <w:szCs w:val="18"/>
              </w:rPr>
              <w:t>величенной емкости</w:t>
            </w:r>
            <w:r w:rsidRPr="004F5CFE">
              <w:rPr>
                <w:rFonts w:ascii="Times New Roman" w:hAnsi="Times New Roman" w:cs="Times New Roman"/>
                <w:sz w:val="18"/>
                <w:szCs w:val="18"/>
              </w:rPr>
              <w:t>, обеспечивающая срок службы более 13 лет. Полезная емкость батареи устройства – 1,8 А/ч.</w:t>
            </w:r>
            <w:r w:rsidRPr="004F5CFE">
              <w:rPr>
                <w:rFonts w:ascii="Times New Roman" w:hAnsi="Times New Roman" w:cs="Times New Roman"/>
                <w:sz w:val="18"/>
                <w:szCs w:val="18"/>
              </w:rPr>
              <w:br/>
              <w:t xml:space="preserve">Расчётный срок службы – 15,4 года при  следующих условиях: Режим стимуляции DDDR,  15% стимуляции, базовая частота 60 в минуту, длительность предсердного и желудочкового  импульсов  0.4 мс, импеданс электродов  700 Ом, амплитуда  стимула ПП/ПЖ =  2.5 В; акселерометр Вкл; два заряда конденсатора до максимальной энергии в год; запись 3-х канальной  ВПЭГ с Onset постоянно Вкл. </w:t>
            </w:r>
            <w:r w:rsidRPr="004F5CFE">
              <w:rPr>
                <w:rFonts w:ascii="Times New Roman" w:hAnsi="Times New Roman" w:cs="Times New Roman"/>
                <w:sz w:val="18"/>
                <w:szCs w:val="18"/>
              </w:rPr>
              <w:br/>
              <w:t xml:space="preserve"> Функция беспроводной телеметрии и беспроводной ЭКГ.</w:t>
            </w:r>
            <w:r w:rsidRPr="004F5CFE">
              <w:rPr>
                <w:rFonts w:ascii="Times New Roman" w:hAnsi="Times New Roman" w:cs="Times New Roman"/>
                <w:sz w:val="18"/>
                <w:szCs w:val="18"/>
              </w:rPr>
              <w:br/>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камерах.  </w:t>
            </w:r>
            <w:r w:rsidRPr="004F5CFE">
              <w:rPr>
                <w:rFonts w:ascii="Times New Roman" w:hAnsi="Times New Roman" w:cs="Times New Roman"/>
                <w:sz w:val="18"/>
                <w:szCs w:val="18"/>
              </w:rPr>
              <w:br/>
              <w:t xml:space="preserve">Функция частотной адаптации. </w:t>
            </w:r>
            <w:r w:rsidRPr="004F5CFE">
              <w:rPr>
                <w:rFonts w:ascii="Times New Roman" w:hAnsi="Times New Roman" w:cs="Times New Roman"/>
                <w:sz w:val="18"/>
                <w:szCs w:val="18"/>
              </w:rPr>
              <w:br/>
              <w:t>Наличие двух сенсоров частотной адаптации – акселерометра и физиологического сенсора минутной вентиляции/респираторного сенсора.</w:t>
            </w:r>
            <w:r w:rsidRPr="004F5CFE">
              <w:rPr>
                <w:rFonts w:ascii="Times New Roman" w:hAnsi="Times New Roman" w:cs="Times New Roman"/>
                <w:sz w:val="18"/>
                <w:szCs w:val="18"/>
              </w:rPr>
              <w:br/>
              <w:t xml:space="preserve">Функция адаптации интервала АВ к частоте сердечных сокращений. </w:t>
            </w:r>
            <w:r w:rsidRPr="004F5CFE">
              <w:rPr>
                <w:rFonts w:ascii="Times New Roman" w:hAnsi="Times New Roman" w:cs="Times New Roman"/>
                <w:sz w:val="18"/>
                <w:szCs w:val="18"/>
              </w:rPr>
              <w:br/>
              <w:t xml:space="preserve">Функция ответа на проведение ФП/ПТ на желудочки (ATR). </w:t>
            </w:r>
            <w:r w:rsidRPr="004F5CFE">
              <w:rPr>
                <w:rFonts w:ascii="Times New Roman" w:hAnsi="Times New Roman" w:cs="Times New Roman"/>
                <w:sz w:val="18"/>
                <w:szCs w:val="18"/>
              </w:rPr>
              <w:br/>
              <w:t>Функция ответа на трепетание предсердий (AFR).</w:t>
            </w:r>
            <w:r w:rsidRPr="004F5CFE">
              <w:rPr>
                <w:rFonts w:ascii="Times New Roman" w:hAnsi="Times New Roman" w:cs="Times New Roman"/>
                <w:sz w:val="18"/>
                <w:szCs w:val="18"/>
              </w:rPr>
              <w:br/>
              <w:t xml:space="preserve">Функция стабилизации частоты сокращения желудочков. </w:t>
            </w:r>
            <w:r w:rsidRPr="004F5CFE">
              <w:rPr>
                <w:rFonts w:ascii="Times New Roman" w:hAnsi="Times New Roman" w:cs="Times New Roman"/>
                <w:sz w:val="18"/>
                <w:szCs w:val="18"/>
              </w:rPr>
              <w:br/>
              <w:t>Функция сглаживания частоты ритма вверх и вниз, независимо программируемая.</w:t>
            </w:r>
            <w:r w:rsidRPr="004F5CFE">
              <w:rPr>
                <w:rFonts w:ascii="Times New Roman" w:hAnsi="Times New Roman" w:cs="Times New Roman"/>
                <w:sz w:val="18"/>
                <w:szCs w:val="18"/>
              </w:rPr>
              <w:br/>
              <w:t>Алгоритм снижения процента ненужной правожелудочковой стимуляции AV Search + с поиском собственного АВ проведения.</w:t>
            </w:r>
            <w:r w:rsidRPr="004F5CFE">
              <w:rPr>
                <w:rFonts w:ascii="Times New Roman" w:hAnsi="Times New Roman" w:cs="Times New Roman"/>
                <w:sz w:val="18"/>
                <w:szCs w:val="18"/>
              </w:rPr>
              <w:br/>
              <w:t>Алгоритм снижения процента ненужной правожелудочковой стимуляции RYTHMIQ с помощью переключения режимов AAI(R)óDDD(R) (режим стимуляции AAI(R) with VVI Backup).</w:t>
            </w:r>
            <w:r w:rsidRPr="004F5CFE">
              <w:rPr>
                <w:rFonts w:ascii="Times New Roman" w:hAnsi="Times New Roman" w:cs="Times New Roman"/>
                <w:sz w:val="18"/>
                <w:szCs w:val="18"/>
              </w:rPr>
              <w:br/>
              <w:t>Расширенный набор алгоритмов диагностики и мониторинга сердечной недостаточности Heart Failure Sensor Suite.</w:t>
            </w:r>
            <w:r w:rsidRPr="004F5CFE">
              <w:rPr>
                <w:rFonts w:ascii="Times New Roman" w:hAnsi="Times New Roman" w:cs="Times New Roman"/>
                <w:sz w:val="18"/>
                <w:szCs w:val="18"/>
              </w:rPr>
              <w:br/>
              <w:t>Функция диагностики и мониторинга ночного апноэ AP Scan.</w:t>
            </w:r>
            <w:r w:rsidRPr="004F5CFE">
              <w:rPr>
                <w:rFonts w:ascii="Times New Roman" w:hAnsi="Times New Roman" w:cs="Times New Roman"/>
                <w:sz w:val="18"/>
                <w:szCs w:val="18"/>
              </w:rPr>
              <w:br/>
              <w:t>Функция анализа вариабельности сердечного ритма (SDANN и HRV Footprint).</w:t>
            </w:r>
            <w:r w:rsidRPr="004F5CFE">
              <w:rPr>
                <w:rFonts w:ascii="Times New Roman" w:hAnsi="Times New Roman" w:cs="Times New Roman"/>
                <w:sz w:val="18"/>
                <w:szCs w:val="18"/>
              </w:rPr>
              <w:br/>
              <w:t>Максимальная запрограммированная энергия шока 41 Дж.</w:t>
            </w:r>
            <w:r w:rsidRPr="004F5CFE">
              <w:rPr>
                <w:rFonts w:ascii="Times New Roman" w:hAnsi="Times New Roman" w:cs="Times New Roman"/>
                <w:sz w:val="18"/>
                <w:szCs w:val="18"/>
              </w:rPr>
              <w:br/>
              <w:t>Максимальная доставляемая энергия шока 35 Дж.</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Максимальная накапливаемая энергия шока 41 Дж.</w:t>
            </w:r>
            <w:r w:rsidRPr="004F5CFE">
              <w:rPr>
                <w:rFonts w:ascii="Times New Roman" w:hAnsi="Times New Roman" w:cs="Times New Roman"/>
                <w:sz w:val="18"/>
                <w:szCs w:val="18"/>
              </w:rPr>
              <w:br/>
              <w:t>Стандартное время заряда конденсатора до максимальной энергии (41 Дж) в начале службы 8,4 сек.</w:t>
            </w:r>
            <w:r w:rsidRPr="004F5CFE">
              <w:rPr>
                <w:rFonts w:ascii="Times New Roman" w:hAnsi="Times New Roman" w:cs="Times New Roman"/>
                <w:sz w:val="18"/>
                <w:szCs w:val="18"/>
              </w:rPr>
              <w:br/>
              <w:t>Максимальное количество шоков на эпизод – 8.</w:t>
            </w:r>
            <w:r w:rsidRPr="004F5CFE">
              <w:rPr>
                <w:rFonts w:ascii="Times New Roman" w:hAnsi="Times New Roman" w:cs="Times New Roman"/>
                <w:sz w:val="18"/>
                <w:szCs w:val="18"/>
              </w:rPr>
              <w:br/>
              <w:t>Режимы стимуляции: AAI(R) with VVI Backup; DDD(R); DDD; DDI(R); DDI; VDD (R); VDD; AAI(R); AAI; VVI(R); VVI; DOO; AOO; VOO; OFF.</w:t>
            </w:r>
            <w:r w:rsidRPr="004F5CFE">
              <w:rPr>
                <w:rFonts w:ascii="Times New Roman" w:hAnsi="Times New Roman" w:cs="Times New Roman"/>
                <w:sz w:val="18"/>
                <w:szCs w:val="18"/>
              </w:rPr>
              <w:br/>
              <w:t xml:space="preserve">Параметры стимуляции. Амплитуда стимуляции ПП, ПЖ: 0,1 – 7,5 В. </w:t>
            </w:r>
            <w:r w:rsidRPr="004F5CFE">
              <w:rPr>
                <w:rFonts w:ascii="Times New Roman" w:hAnsi="Times New Roman" w:cs="Times New Roman"/>
                <w:sz w:val="18"/>
                <w:szCs w:val="18"/>
              </w:rPr>
              <w:br/>
              <w:t>Ширина импульса: 0,1-2,0 мс.</w:t>
            </w:r>
            <w:r w:rsidRPr="004F5CFE">
              <w:rPr>
                <w:rFonts w:ascii="Times New Roman" w:hAnsi="Times New Roman" w:cs="Times New Roman"/>
                <w:sz w:val="18"/>
                <w:szCs w:val="18"/>
              </w:rPr>
              <w:br/>
              <w:t xml:space="preserve">Автоматическое измерение амплитуды и подстройка порогов чувствительности по ПП, ПЖ. </w:t>
            </w:r>
            <w:r w:rsidRPr="004F5CFE">
              <w:rPr>
                <w:rFonts w:ascii="Times New Roman" w:hAnsi="Times New Roman" w:cs="Times New Roman"/>
                <w:sz w:val="18"/>
                <w:szCs w:val="18"/>
              </w:rPr>
              <w:br/>
              <w:t xml:space="preserve">Чувствительность ПП, ПЖ: Авто (AGC), 0.15-1.5 мВ. </w:t>
            </w:r>
            <w:r w:rsidRPr="004F5CFE">
              <w:rPr>
                <w:rFonts w:ascii="Times New Roman" w:hAnsi="Times New Roman" w:cs="Times New Roman"/>
                <w:sz w:val="18"/>
                <w:szCs w:val="18"/>
              </w:rPr>
              <w:br/>
              <w:t xml:space="preserve">Полярность стимуляции ПЖ - интегрированная биполярная. </w:t>
            </w:r>
            <w:r w:rsidRPr="004F5CFE">
              <w:rPr>
                <w:rFonts w:ascii="Times New Roman" w:hAnsi="Times New Roman" w:cs="Times New Roman"/>
                <w:sz w:val="18"/>
                <w:szCs w:val="18"/>
              </w:rPr>
              <w:br/>
              <w:t>Функция гистерезиса ритма.</w:t>
            </w:r>
            <w:r w:rsidRPr="004F5CFE">
              <w:rPr>
                <w:rFonts w:ascii="Times New Roman" w:hAnsi="Times New Roman" w:cs="Times New Roman"/>
                <w:sz w:val="18"/>
                <w:szCs w:val="18"/>
              </w:rPr>
              <w:br/>
              <w:t xml:space="preserve">Максимальная частота проведения (MTR) – 50-185/мин. </w:t>
            </w:r>
            <w:r w:rsidRPr="004F5CFE">
              <w:rPr>
                <w:rFonts w:ascii="Times New Roman" w:hAnsi="Times New Roman" w:cs="Times New Roman"/>
                <w:sz w:val="18"/>
                <w:szCs w:val="18"/>
              </w:rPr>
              <w:br/>
              <w:t xml:space="preserve">Максимальная сенсорная частота (MSR) – 50-185/мин. </w:t>
            </w:r>
            <w:r w:rsidRPr="004F5CFE">
              <w:rPr>
                <w:rFonts w:ascii="Times New Roman" w:hAnsi="Times New Roman" w:cs="Times New Roman"/>
                <w:sz w:val="18"/>
                <w:szCs w:val="18"/>
              </w:rPr>
              <w:br/>
              <w:t xml:space="preserve">Максимальная частота стимуляции (MPR) – 50-185/мин. </w:t>
            </w:r>
            <w:r w:rsidRPr="004F5CFE">
              <w:rPr>
                <w:rFonts w:ascii="Times New Roman" w:hAnsi="Times New Roman" w:cs="Times New Roman"/>
                <w:sz w:val="18"/>
                <w:szCs w:val="18"/>
              </w:rPr>
              <w:br/>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r w:rsidRPr="004F5CFE">
              <w:rPr>
                <w:rFonts w:ascii="Times New Roman" w:hAnsi="Times New Roman" w:cs="Times New Roman"/>
                <w:sz w:val="18"/>
                <w:szCs w:val="18"/>
              </w:rPr>
              <w:br/>
              <w:t>Комплекс алгоритмов диагностики и мониторинга сердечной недостаточности на основе сенсоров Heart Failure Sensor Suite позволяет получить многофакторные физиологические индивидуализированные клинические данные для принятия более обоснованных решений по лечению пациентов с сердечной недостаточностью.</w:t>
            </w:r>
            <w:r w:rsidRPr="004F5CFE">
              <w:rPr>
                <w:rFonts w:ascii="Times New Roman" w:hAnsi="Times New Roman" w:cs="Times New Roman"/>
                <w:sz w:val="18"/>
                <w:szCs w:val="18"/>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вариабельность сердечного ритма, двигательная активность пациента, эпизоды терапии (антитахистимуляция, дефибрилляция) с помощью устройства.</w:t>
            </w:r>
            <w:r w:rsidRPr="004F5CFE">
              <w:rPr>
                <w:rFonts w:ascii="Times New Roman" w:hAnsi="Times New Roman" w:cs="Times New Roman"/>
                <w:sz w:val="18"/>
                <w:szCs w:val="18"/>
              </w:rPr>
              <w:br/>
              <w:t>Параметры обнаружения тахиаритмии:</w:t>
            </w:r>
            <w:r w:rsidRPr="004F5CFE">
              <w:rPr>
                <w:rFonts w:ascii="Times New Roman" w:hAnsi="Times New Roman" w:cs="Times New Roman"/>
                <w:sz w:val="18"/>
                <w:szCs w:val="18"/>
              </w:rPr>
              <w:br/>
              <w:t>Обнаружение ФП/ТП: мониторинг, частота детекции – 100-300 в мин.</w:t>
            </w:r>
            <w:r w:rsidRPr="004F5CFE">
              <w:rPr>
                <w:rFonts w:ascii="Times New Roman" w:hAnsi="Times New Roman" w:cs="Times New Roman"/>
                <w:sz w:val="18"/>
                <w:szCs w:val="18"/>
              </w:rPr>
              <w:br/>
              <w:t>Обнаружение ФЖ: интервал детекции – 240-462 мс.</w:t>
            </w:r>
            <w:r w:rsidRPr="004F5CFE">
              <w:rPr>
                <w:rFonts w:ascii="Times New Roman" w:hAnsi="Times New Roman" w:cs="Times New Roman"/>
                <w:sz w:val="18"/>
                <w:szCs w:val="18"/>
              </w:rPr>
              <w:br/>
              <w:t>Обнаружение быстрой ЖТ: интервал детекции – 273-545 мс.</w:t>
            </w:r>
            <w:r w:rsidRPr="004F5CFE">
              <w:rPr>
                <w:rFonts w:ascii="Times New Roman" w:hAnsi="Times New Roman" w:cs="Times New Roman"/>
                <w:sz w:val="18"/>
                <w:szCs w:val="18"/>
              </w:rPr>
              <w:br/>
              <w:t>Обнаружение ЖТ: интервал детекции – 300-667 мс.</w:t>
            </w:r>
            <w:r w:rsidRPr="004F5CFE">
              <w:rPr>
                <w:rFonts w:ascii="Times New Roman" w:hAnsi="Times New Roman" w:cs="Times New Roman"/>
                <w:sz w:val="18"/>
                <w:szCs w:val="18"/>
              </w:rPr>
              <w:br/>
              <w:t xml:space="preserve">Критерии детекции – частота сердечных сокращений (интервал детекции), регулярность, наличие АВ диссоциации, морфология комплекса QRST, алгоритмы дифференциации желудочковых тахикардий от наджелудочковых – стабильность и внезапность начала. </w:t>
            </w:r>
            <w:r w:rsidRPr="004F5CFE">
              <w:rPr>
                <w:rFonts w:ascii="Times New Roman" w:hAnsi="Times New Roman" w:cs="Times New Roman"/>
                <w:sz w:val="18"/>
                <w:szCs w:val="18"/>
              </w:rPr>
              <w:br/>
              <w:t xml:space="preserve">Антитахикардитическая стимуляция – автоматическое переключение АТС до набора заряда конденсатором (Quick Convert ATP). </w:t>
            </w:r>
            <w:r w:rsidRPr="004F5CFE">
              <w:rPr>
                <w:rFonts w:ascii="Times New Roman" w:hAnsi="Times New Roman" w:cs="Times New Roman"/>
                <w:sz w:val="18"/>
                <w:szCs w:val="18"/>
              </w:rPr>
              <w:br/>
              <w:t>Тип</w:t>
            </w:r>
            <w:r w:rsidRPr="004F5CFE">
              <w:rPr>
                <w:rFonts w:ascii="Times New Roman" w:hAnsi="Times New Roman" w:cs="Times New Roman"/>
                <w:sz w:val="18"/>
                <w:szCs w:val="18"/>
                <w:lang w:val="en-US"/>
              </w:rPr>
              <w:t xml:space="preserve"> </w:t>
            </w:r>
            <w:r w:rsidRPr="004F5CFE">
              <w:rPr>
                <w:rFonts w:ascii="Times New Roman" w:hAnsi="Times New Roman" w:cs="Times New Roman"/>
                <w:sz w:val="18"/>
                <w:szCs w:val="18"/>
              </w:rPr>
              <w:t>терапии</w:t>
            </w:r>
            <w:r w:rsidRPr="004F5CFE">
              <w:rPr>
                <w:rFonts w:ascii="Times New Roman" w:hAnsi="Times New Roman" w:cs="Times New Roman"/>
                <w:sz w:val="18"/>
                <w:szCs w:val="18"/>
                <w:lang w:val="en-US"/>
              </w:rPr>
              <w:t xml:space="preserve"> – Burst; Ramp; Scan; Ramp/Scan; Off.</w:t>
            </w:r>
            <w:r w:rsidRPr="004F5CFE">
              <w:rPr>
                <w:rFonts w:ascii="Times New Roman" w:hAnsi="Times New Roman" w:cs="Times New Roman"/>
                <w:sz w:val="18"/>
                <w:szCs w:val="18"/>
                <w:lang w:val="en-US"/>
              </w:rPr>
              <w:br/>
            </w:r>
            <w:r w:rsidRPr="004F5CFE">
              <w:rPr>
                <w:rFonts w:ascii="Times New Roman" w:hAnsi="Times New Roman" w:cs="Times New Roman"/>
                <w:sz w:val="18"/>
                <w:szCs w:val="18"/>
              </w:rPr>
              <w:t>Число</w:t>
            </w:r>
            <w:r w:rsidRPr="004F5CFE">
              <w:rPr>
                <w:rFonts w:ascii="Times New Roman" w:hAnsi="Times New Roman" w:cs="Times New Roman"/>
                <w:sz w:val="18"/>
                <w:szCs w:val="18"/>
                <w:lang w:val="en-US"/>
              </w:rPr>
              <w:t xml:space="preserve"> </w:t>
            </w:r>
            <w:r w:rsidRPr="004F5CFE">
              <w:rPr>
                <w:rFonts w:ascii="Times New Roman" w:hAnsi="Times New Roman" w:cs="Times New Roman"/>
                <w:sz w:val="18"/>
                <w:szCs w:val="18"/>
              </w:rPr>
              <w:t>импульсов</w:t>
            </w:r>
            <w:r w:rsidRPr="004F5CFE">
              <w:rPr>
                <w:rFonts w:ascii="Times New Roman" w:hAnsi="Times New Roman" w:cs="Times New Roman"/>
                <w:sz w:val="18"/>
                <w:szCs w:val="18"/>
                <w:lang w:val="en-US"/>
              </w:rPr>
              <w:t xml:space="preserve">: 1-30. </w:t>
            </w:r>
            <w:r w:rsidRPr="004F5CFE">
              <w:rPr>
                <w:rFonts w:ascii="Times New Roman" w:hAnsi="Times New Roman" w:cs="Times New Roman"/>
                <w:sz w:val="18"/>
                <w:szCs w:val="18"/>
                <w:lang w:val="en-US"/>
              </w:rPr>
              <w:br/>
            </w:r>
            <w:r w:rsidRPr="004F5CFE">
              <w:rPr>
                <w:rFonts w:ascii="Times New Roman" w:hAnsi="Times New Roman" w:cs="Times New Roman"/>
                <w:sz w:val="18"/>
                <w:szCs w:val="18"/>
              </w:rPr>
              <w:t>Интервал R-S1 =(%RR): 50-97%, шаг 3%. Минимальный интервал АТС V-V 120-400 мс.</w:t>
            </w:r>
            <w:r w:rsidRPr="004F5CFE">
              <w:rPr>
                <w:rFonts w:ascii="Times New Roman" w:hAnsi="Times New Roman" w:cs="Times New Roman"/>
                <w:sz w:val="18"/>
                <w:szCs w:val="18"/>
              </w:rPr>
              <w:br/>
              <w:t xml:space="preserve">Технология для сокращения количества необоснованных шоков AcuShock. </w:t>
            </w:r>
            <w:r w:rsidRPr="004F5CFE">
              <w:rPr>
                <w:rFonts w:ascii="Times New Roman" w:hAnsi="Times New Roman" w:cs="Times New Roman"/>
                <w:sz w:val="18"/>
                <w:szCs w:val="18"/>
              </w:rPr>
              <w:br/>
              <w:t xml:space="preserve">Алгоритмы RhythmID и RhythmMatch для дифференциации ФЖ / ЖТ / НЖТ. </w:t>
            </w:r>
            <w:r w:rsidRPr="004F5CFE">
              <w:rPr>
                <w:rFonts w:ascii="Times New Roman" w:hAnsi="Times New Roman" w:cs="Times New Roman"/>
                <w:sz w:val="18"/>
                <w:szCs w:val="18"/>
              </w:rPr>
              <w:br/>
              <w:t xml:space="preserve">Алгоритм для распознавания электромагнитного шума на электродах. </w:t>
            </w:r>
            <w:r w:rsidRPr="004F5CFE">
              <w:rPr>
                <w:rFonts w:ascii="Times New Roman" w:hAnsi="Times New Roman" w:cs="Times New Roman"/>
                <w:sz w:val="18"/>
                <w:szCs w:val="18"/>
              </w:rPr>
              <w:br/>
              <w:t xml:space="preserve">Алгоритм для подачи тревожного сигнала при повреждении электрода. </w:t>
            </w:r>
            <w:r w:rsidRPr="004F5CFE">
              <w:rPr>
                <w:rFonts w:ascii="Times New Roman" w:hAnsi="Times New Roman" w:cs="Times New Roman"/>
                <w:sz w:val="18"/>
                <w:szCs w:val="18"/>
              </w:rPr>
              <w:br/>
              <w:t>Технология батареи ENDURALIFE™ с увеличенной емкостью увеличивает срок службы и возможности использования функций и алгоритмов устройства: расчетный срок) составляет 15,4 года.</w:t>
            </w:r>
            <w:r w:rsidRPr="004F5CFE">
              <w:rPr>
                <w:rFonts w:ascii="Times New Roman" w:hAnsi="Times New Roman" w:cs="Times New Roman"/>
                <w:sz w:val="18"/>
                <w:szCs w:val="18"/>
              </w:rPr>
              <w:br/>
              <w:t>2. Дефибриллирующий электрод: МРТ совместимый до 3Т, коннектор DF-4, фиксация – активная; наличие стероида, стандартная длина электрода 59-64 см, максимальный диаметр электрода 7.3 Fr.</w:t>
            </w:r>
            <w:r w:rsidRPr="004F5CFE">
              <w:rPr>
                <w:rFonts w:ascii="Times New Roman" w:hAnsi="Times New Roman" w:cs="Times New Roman"/>
                <w:sz w:val="18"/>
                <w:szCs w:val="18"/>
              </w:rPr>
              <w:br/>
              <w:t>3. Предсердный электрод: МРТ-совместимый до 3Т, коннектор IS-1 Вi; фиксация – активная, наличие стероида, стандартные длины 45-59 см, Расстояние от кончика до кольца не более 11 мм, диаметр корпуса электрода менее 2 мм.</w:t>
            </w:r>
            <w:r w:rsidRPr="004F5CFE">
              <w:rPr>
                <w:rFonts w:ascii="Times New Roman" w:hAnsi="Times New Roman" w:cs="Times New Roman"/>
                <w:sz w:val="18"/>
                <w:szCs w:val="18"/>
              </w:rPr>
              <w:br/>
              <w:t xml:space="preserve"> Интродьюсер разрывной чрескожный, 2 шт., размеры - 7, 8 Fr.</w:t>
            </w:r>
          </w:p>
        </w:tc>
      </w:tr>
      <w:tr w:rsidR="004F5CFE" w:rsidRPr="00C00517" w14:paraId="6FAF6A98" w14:textId="661E049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E5BE8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BCC550E" w14:textId="1999645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Имплантируемый электрокардиостимулятор двухкамерный, МРТ-совместимый, с увеличенным сроком службы, с принадлежностями </w:t>
            </w:r>
          </w:p>
        </w:tc>
        <w:tc>
          <w:tcPr>
            <w:tcW w:w="851" w:type="dxa"/>
            <w:tcBorders>
              <w:top w:val="nil"/>
              <w:left w:val="single" w:sz="4" w:space="0" w:color="auto"/>
              <w:bottom w:val="single" w:sz="4" w:space="0" w:color="auto"/>
              <w:right w:val="single" w:sz="4" w:space="0" w:color="auto"/>
            </w:tcBorders>
            <w:shd w:val="clear" w:color="000000" w:fill="FFFFFF"/>
          </w:tcPr>
          <w:p w14:paraId="48E7E383" w14:textId="6AA04E9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w:t>
            </w:r>
          </w:p>
        </w:tc>
        <w:tc>
          <w:tcPr>
            <w:tcW w:w="709" w:type="dxa"/>
            <w:tcBorders>
              <w:top w:val="nil"/>
              <w:left w:val="single" w:sz="4" w:space="0" w:color="auto"/>
              <w:bottom w:val="single" w:sz="4" w:space="0" w:color="auto"/>
              <w:right w:val="single" w:sz="4" w:space="0" w:color="auto"/>
            </w:tcBorders>
            <w:shd w:val="clear" w:color="000000" w:fill="FFFFFF"/>
          </w:tcPr>
          <w:p w14:paraId="030FE1E0" w14:textId="11A74A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28A371F8" w14:textId="795AD4FD" w:rsidR="004F5CFE" w:rsidRPr="004F5CFE" w:rsidRDefault="004F5CFE" w:rsidP="00124390">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Двухкамерный имплантируемый электрокардиостимулятор (ЭКС) с увеличенным сроком службы</w:t>
            </w:r>
            <w:r w:rsidRPr="004F5CFE">
              <w:rPr>
                <w:rFonts w:ascii="Times New Roman" w:hAnsi="Times New Roman" w:cs="Times New Roman"/>
                <w:sz w:val="18"/>
                <w:szCs w:val="18"/>
              </w:rPr>
              <w:br/>
              <w:t>МРТ-совместимый двухкамерный имплантируемый электрокардиостимулятор позволяет проводить пациенту с имплантированной системой МРТ-сканирование 1,5Т и 3 Т, без ограничений по области сканирования (включая область сердца) и продолжительности процедуры МРТ-сканирования, при условии имплантации устройства с МРТ-совместимыми электродами и соблюдении требуемых производителем условий проведения МРТ исследования.</w:t>
            </w:r>
            <w:r w:rsidRPr="004F5CFE">
              <w:rPr>
                <w:rFonts w:ascii="Times New Roman" w:hAnsi="Times New Roman" w:cs="Times New Roman"/>
                <w:sz w:val="18"/>
                <w:szCs w:val="18"/>
              </w:rPr>
              <w:br/>
              <w:t>1. Устройство: коннекторы: IS-1; масса: 14,2 г.; объем: 29,2 см3; габариты: 58,8 мм x 44,5 мм x 7,5 мм.</w:t>
            </w:r>
            <w:r w:rsidRPr="004F5CFE">
              <w:rPr>
                <w:rFonts w:ascii="Times New Roman" w:hAnsi="Times New Roman" w:cs="Times New Roman"/>
                <w:sz w:val="18"/>
                <w:szCs w:val="18"/>
              </w:rPr>
              <w:br/>
              <w:t>Материалы, контактирующие с тканями тела человека: Титан, полиуретан, силиконовый каучук</w:t>
            </w:r>
            <w:r w:rsidRPr="004F5CFE">
              <w:rPr>
                <w:rFonts w:ascii="Times New Roman" w:hAnsi="Times New Roman" w:cs="Times New Roman"/>
                <w:sz w:val="18"/>
                <w:szCs w:val="18"/>
              </w:rPr>
              <w:br/>
              <w:t>Форма корпуса: Физиологическая.</w:t>
            </w:r>
            <w:r w:rsidRPr="004F5CFE">
              <w:rPr>
                <w:rFonts w:ascii="Times New Roman" w:hAnsi="Times New Roman" w:cs="Times New Roman"/>
                <w:sz w:val="18"/>
                <w:szCs w:val="18"/>
              </w:rPr>
              <w:br/>
              <w:t>Коннектор с цветовой индикацией портов.</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xml:space="preserve">Батарея увеличенной емкости с технологией, обеспечивающая срок службы более 15 лет. </w:t>
            </w:r>
            <w:r w:rsidRPr="004F5CFE">
              <w:rPr>
                <w:rFonts w:ascii="Times New Roman" w:hAnsi="Times New Roman" w:cs="Times New Roman"/>
                <w:sz w:val="18"/>
                <w:szCs w:val="18"/>
              </w:rPr>
              <w:br/>
              <w:t>Полезная емкость батареи устройства – 1,6 А/ч.</w:t>
            </w:r>
            <w:r w:rsidRPr="004F5CFE">
              <w:rPr>
                <w:rFonts w:ascii="Times New Roman" w:hAnsi="Times New Roman" w:cs="Times New Roman"/>
                <w:sz w:val="18"/>
                <w:szCs w:val="18"/>
              </w:rPr>
              <w:br/>
              <w:t>Расчётный срок службы – 15,1 года при следующих условиях: режим стимуляции DDDR, 100% стимуляции, базовая частота 60 в минуту, длительность предсердного и желудочкового импульсов 0.4 мс, импеданс электродов 750 Ом, амплитуда стимула ПП/ПЖ = 2.0 В; акселерометр ВКЛ; запись много</w:t>
            </w:r>
            <w:r w:rsidR="00124390">
              <w:rPr>
                <w:rFonts w:ascii="Times New Roman" w:hAnsi="Times New Roman" w:cs="Times New Roman"/>
                <w:sz w:val="18"/>
                <w:szCs w:val="18"/>
              </w:rPr>
              <w:t xml:space="preserve">канальной ВСЭГ постоянно ВКЛ. </w:t>
            </w:r>
            <w:r w:rsidR="00124390">
              <w:rPr>
                <w:rFonts w:ascii="Times New Roman" w:hAnsi="Times New Roman" w:cs="Times New Roman"/>
                <w:sz w:val="18"/>
                <w:szCs w:val="18"/>
              </w:rPr>
              <w:br/>
            </w:r>
            <w:r w:rsidRPr="004F5CFE">
              <w:rPr>
                <w:rFonts w:ascii="Times New Roman" w:hAnsi="Times New Roman" w:cs="Times New Roman"/>
                <w:sz w:val="18"/>
                <w:szCs w:val="18"/>
              </w:rPr>
              <w:t>Функция беспроводной телеметрии и беспроводной ЭКГ.</w:t>
            </w:r>
            <w:r w:rsidRPr="004F5CFE">
              <w:rPr>
                <w:rFonts w:ascii="Times New Roman" w:hAnsi="Times New Roman" w:cs="Times New Roman"/>
                <w:sz w:val="18"/>
                <w:szCs w:val="18"/>
              </w:rPr>
              <w:br/>
              <w:t xml:space="preserve">Наличие функций: автоматическое измерение порогов стимуляции и автоматическое изменение параметров стимуляции при изменении порогов во всех камерах. </w:t>
            </w:r>
            <w:r w:rsidRPr="004F5CFE">
              <w:rPr>
                <w:rFonts w:ascii="Times New Roman" w:hAnsi="Times New Roman" w:cs="Times New Roman"/>
                <w:sz w:val="18"/>
                <w:szCs w:val="18"/>
              </w:rPr>
              <w:br/>
              <w:t xml:space="preserve">Функция частотной адаптации. </w:t>
            </w:r>
            <w:r w:rsidRPr="004F5CFE">
              <w:rPr>
                <w:rFonts w:ascii="Times New Roman" w:hAnsi="Times New Roman" w:cs="Times New Roman"/>
                <w:sz w:val="18"/>
                <w:szCs w:val="18"/>
              </w:rPr>
              <w:br/>
              <w:t>Наличие двух сенсоров – акселерометра и физиологического сенсора минутной вентиляции.</w:t>
            </w:r>
            <w:r w:rsidRPr="004F5CFE">
              <w:rPr>
                <w:rFonts w:ascii="Times New Roman" w:hAnsi="Times New Roman" w:cs="Times New Roman"/>
                <w:sz w:val="18"/>
                <w:szCs w:val="18"/>
              </w:rPr>
              <w:br/>
              <w:t>Возможность смешивания данных двух сенсоров для оптимизации частотной адаптации.</w:t>
            </w:r>
            <w:r w:rsidRPr="004F5CFE">
              <w:rPr>
                <w:rFonts w:ascii="Times New Roman" w:hAnsi="Times New Roman" w:cs="Times New Roman"/>
                <w:sz w:val="18"/>
                <w:szCs w:val="18"/>
              </w:rPr>
              <w:br/>
              <w:t xml:space="preserve">Функция адаптации интервала АВ к частоте сердечных сокращений. </w:t>
            </w:r>
            <w:r w:rsidRPr="004F5CFE">
              <w:rPr>
                <w:rFonts w:ascii="Times New Roman" w:hAnsi="Times New Roman" w:cs="Times New Roman"/>
                <w:sz w:val="18"/>
                <w:szCs w:val="18"/>
              </w:rPr>
              <w:br/>
              <w:t xml:space="preserve">Функция ответа на проведение ФП/ПТ на желудочки (ATR). </w:t>
            </w:r>
            <w:r w:rsidRPr="004F5CFE">
              <w:rPr>
                <w:rFonts w:ascii="Times New Roman" w:hAnsi="Times New Roman" w:cs="Times New Roman"/>
                <w:sz w:val="18"/>
                <w:szCs w:val="18"/>
              </w:rPr>
              <w:br/>
              <w:t>Функция сглаживания частоты ритма вверх и вниз, независимо программируемая (Rate Smoothing Up/Down).</w:t>
            </w:r>
            <w:r w:rsidRPr="004F5CFE">
              <w:rPr>
                <w:rFonts w:ascii="Times New Roman" w:hAnsi="Times New Roman" w:cs="Times New Roman"/>
                <w:sz w:val="18"/>
                <w:szCs w:val="18"/>
              </w:rPr>
              <w:br/>
              <w:t>Функция ответа на резкое падение частоты ритма (Sudden Brady Response).</w:t>
            </w:r>
            <w:r w:rsidRPr="004F5CFE">
              <w:rPr>
                <w:rFonts w:ascii="Times New Roman" w:hAnsi="Times New Roman" w:cs="Times New Roman"/>
                <w:sz w:val="18"/>
                <w:szCs w:val="18"/>
              </w:rPr>
              <w:br/>
              <w:t>Алгоритм снижения процента ненужной правожелудочковой стимуляции AV Search + с поиском собственного АВ проведения.</w:t>
            </w:r>
            <w:r w:rsidRPr="004F5CFE">
              <w:rPr>
                <w:rFonts w:ascii="Times New Roman" w:hAnsi="Times New Roman" w:cs="Times New Roman"/>
                <w:sz w:val="18"/>
                <w:szCs w:val="18"/>
              </w:rPr>
              <w:br/>
              <w:t xml:space="preserve">Функция автоматической детекции имплантации. </w:t>
            </w:r>
            <w:r w:rsidRPr="004F5CFE">
              <w:rPr>
                <w:rFonts w:ascii="Times New Roman" w:hAnsi="Times New Roman" w:cs="Times New Roman"/>
                <w:sz w:val="18"/>
                <w:szCs w:val="18"/>
              </w:rPr>
              <w:br/>
              <w:t>Функция полностью автоматического контрольного осмотра после имплантации (POST).</w:t>
            </w:r>
            <w:r w:rsidRPr="004F5CFE">
              <w:rPr>
                <w:rFonts w:ascii="Times New Roman" w:hAnsi="Times New Roman" w:cs="Times New Roman"/>
                <w:sz w:val="18"/>
                <w:szCs w:val="18"/>
              </w:rPr>
              <w:br/>
              <w:t>Функция автоматического программирования, основанного на показаниях (IBP).</w:t>
            </w:r>
            <w:r w:rsidRPr="004F5CFE">
              <w:rPr>
                <w:rFonts w:ascii="Times New Roman" w:hAnsi="Times New Roman" w:cs="Times New Roman"/>
                <w:sz w:val="18"/>
                <w:szCs w:val="18"/>
              </w:rPr>
              <w:br/>
              <w:t>Режимы стимуляции: DDD(R); DDD; DDI(R); DDI; VDD (R); VDD; AAI(R); AAI; VVI(R); VVI; DOO; AOO; VOO; OFF.</w:t>
            </w:r>
            <w:r w:rsidRPr="004F5CFE">
              <w:rPr>
                <w:rFonts w:ascii="Times New Roman" w:hAnsi="Times New Roman" w:cs="Times New Roman"/>
                <w:sz w:val="18"/>
                <w:szCs w:val="18"/>
              </w:rPr>
              <w:br/>
              <w:t>Функция программирования МРТ-режима (MRI Protection Mode).</w:t>
            </w:r>
            <w:r w:rsidRPr="004F5CFE">
              <w:rPr>
                <w:rFonts w:ascii="Times New Roman" w:hAnsi="Times New Roman" w:cs="Times New Roman"/>
                <w:sz w:val="18"/>
                <w:szCs w:val="18"/>
              </w:rPr>
              <w:br/>
              <w:t>Функция программирования автоматического выхода устройства из МРТ-режима (MRI Tim- out).</w:t>
            </w:r>
            <w:r w:rsidRPr="004F5CFE">
              <w:rPr>
                <w:rFonts w:ascii="Times New Roman" w:hAnsi="Times New Roman" w:cs="Times New Roman"/>
                <w:sz w:val="18"/>
                <w:szCs w:val="18"/>
              </w:rPr>
              <w:br/>
              <w:t xml:space="preserve">Параметры стимуляции: </w:t>
            </w:r>
            <w:r w:rsidRPr="004F5CFE">
              <w:rPr>
                <w:rFonts w:ascii="Times New Roman" w:hAnsi="Times New Roman" w:cs="Times New Roman"/>
                <w:sz w:val="18"/>
                <w:szCs w:val="18"/>
              </w:rPr>
              <w:br/>
              <w:t xml:space="preserve">Амплитуда стимуляции ПП, ПЖ: Авто или Фикс, 0,1 – 7,5 В. </w:t>
            </w:r>
            <w:r w:rsidRPr="004F5CFE">
              <w:rPr>
                <w:rFonts w:ascii="Times New Roman" w:hAnsi="Times New Roman" w:cs="Times New Roman"/>
                <w:sz w:val="18"/>
                <w:szCs w:val="18"/>
              </w:rPr>
              <w:br/>
              <w:t>Ширина импульса: 0,1-2,0 мс.</w:t>
            </w:r>
            <w:r w:rsidRPr="004F5CFE">
              <w:rPr>
                <w:rFonts w:ascii="Times New Roman" w:hAnsi="Times New Roman" w:cs="Times New Roman"/>
                <w:sz w:val="18"/>
                <w:szCs w:val="18"/>
              </w:rPr>
              <w:br/>
              <w:t xml:space="preserve">Автоматическое измерение амплитуды и подстройка порогов чувствительности по ПП, ПЖ. </w:t>
            </w:r>
            <w:r w:rsidRPr="004F5CFE">
              <w:rPr>
                <w:rFonts w:ascii="Times New Roman" w:hAnsi="Times New Roman" w:cs="Times New Roman"/>
                <w:sz w:val="18"/>
                <w:szCs w:val="18"/>
              </w:rPr>
              <w:br/>
              <w:t xml:space="preserve">Чувствительность ПП, ПЖ: Авто (AGC) или Фикс, 0,15-1,5 мВ. </w:t>
            </w:r>
            <w:r w:rsidRPr="004F5CFE">
              <w:rPr>
                <w:rFonts w:ascii="Times New Roman" w:hAnsi="Times New Roman" w:cs="Times New Roman"/>
                <w:sz w:val="18"/>
                <w:szCs w:val="18"/>
              </w:rPr>
              <w:br/>
              <w:t xml:space="preserve">Полярность стимуляции ПП, ПЖ – моно/биполярная. </w:t>
            </w:r>
            <w:r w:rsidRPr="004F5CFE">
              <w:rPr>
                <w:rFonts w:ascii="Times New Roman" w:hAnsi="Times New Roman" w:cs="Times New Roman"/>
                <w:sz w:val="18"/>
                <w:szCs w:val="18"/>
              </w:rPr>
              <w:br/>
              <w:t>Функция гистерезиса ритма.</w:t>
            </w:r>
            <w:r w:rsidRPr="004F5CFE">
              <w:rPr>
                <w:rFonts w:ascii="Times New Roman" w:hAnsi="Times New Roman" w:cs="Times New Roman"/>
                <w:sz w:val="18"/>
                <w:szCs w:val="18"/>
              </w:rPr>
              <w:br/>
              <w:t xml:space="preserve">Максимальная частота проведения (MTR) – 50-185/мин. </w:t>
            </w:r>
            <w:r w:rsidRPr="004F5CFE">
              <w:rPr>
                <w:rFonts w:ascii="Times New Roman" w:hAnsi="Times New Roman" w:cs="Times New Roman"/>
                <w:sz w:val="18"/>
                <w:szCs w:val="18"/>
              </w:rPr>
              <w:br/>
              <w:t xml:space="preserve">Максимальная сенсорная частота (MSR) – 50-185/мин. </w:t>
            </w:r>
            <w:r w:rsidRPr="004F5CFE">
              <w:rPr>
                <w:rFonts w:ascii="Times New Roman" w:hAnsi="Times New Roman" w:cs="Times New Roman"/>
                <w:sz w:val="18"/>
                <w:szCs w:val="18"/>
              </w:rPr>
              <w:br/>
              <w:t xml:space="preserve">Максимальная частота стимуляции (MPR) – 50-185/мин. </w:t>
            </w:r>
            <w:r w:rsidRPr="004F5CFE">
              <w:rPr>
                <w:rFonts w:ascii="Times New Roman" w:hAnsi="Times New Roman" w:cs="Times New Roman"/>
                <w:sz w:val="18"/>
                <w:szCs w:val="18"/>
              </w:rPr>
              <w:br/>
              <w:t>Звуковые предупреждающие сигналы: во время заряда конденсатора,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w:t>
            </w:r>
            <w:r w:rsidRPr="004F5CFE">
              <w:rPr>
                <w:rFonts w:ascii="Times New Roman" w:hAnsi="Times New Roman" w:cs="Times New Roman"/>
                <w:sz w:val="18"/>
                <w:szCs w:val="18"/>
              </w:rPr>
              <w:br/>
              <w:t>Функция трендов диагностики - обзор состояния имплантированной системы и  пациента за предшествующие 12 месяцев, с графиками, которые отображают долгосрочные клинические тенденции в состоянии пациента и работе устройства и электродов, такие как частота возникновения аритмий, частота сердечных сокращений, двигательная активность пациента.</w:t>
            </w:r>
            <w:r w:rsidRPr="004F5CFE">
              <w:rPr>
                <w:rFonts w:ascii="Times New Roman" w:hAnsi="Times New Roman" w:cs="Times New Roman"/>
                <w:sz w:val="18"/>
                <w:szCs w:val="18"/>
              </w:rPr>
              <w:br/>
              <w:t>Параметры обнаружения тахиаритмии:</w:t>
            </w:r>
            <w:r w:rsidRPr="004F5CFE">
              <w:rPr>
                <w:rFonts w:ascii="Times New Roman" w:hAnsi="Times New Roman" w:cs="Times New Roman"/>
                <w:sz w:val="18"/>
                <w:szCs w:val="18"/>
              </w:rPr>
              <w:br/>
              <w:t>Обнаружение ФП/ТП: мониторинг, частота детекции – 100-300 в мин.</w:t>
            </w:r>
            <w:r w:rsidRPr="004F5CFE">
              <w:rPr>
                <w:rFonts w:ascii="Times New Roman" w:hAnsi="Times New Roman" w:cs="Times New Roman"/>
                <w:sz w:val="18"/>
                <w:szCs w:val="18"/>
              </w:rPr>
              <w:br/>
              <w:t>Обнаружение: ЖТ: интервал детекции – 90-220 в мин.</w:t>
            </w:r>
            <w:r w:rsidRPr="004F5CFE">
              <w:rPr>
                <w:rFonts w:ascii="Times New Roman" w:hAnsi="Times New Roman" w:cs="Times New Roman"/>
                <w:sz w:val="18"/>
                <w:szCs w:val="18"/>
              </w:rPr>
              <w:br/>
              <w:t>Функция автоматической детекции и записи эпизодов ЖТ в память устройства с сохранением ВСЭГ.</w:t>
            </w:r>
            <w:r w:rsidRPr="004F5CFE">
              <w:rPr>
                <w:rFonts w:ascii="Times New Roman" w:hAnsi="Times New Roman" w:cs="Times New Roman"/>
                <w:sz w:val="18"/>
                <w:szCs w:val="18"/>
              </w:rPr>
              <w:br/>
              <w:t xml:space="preserve">Алгоритм для распознавания электромагнитного шума на электродах. </w:t>
            </w:r>
            <w:r w:rsidRPr="004F5CFE">
              <w:rPr>
                <w:rFonts w:ascii="Times New Roman" w:hAnsi="Times New Roman" w:cs="Times New Roman"/>
                <w:sz w:val="18"/>
                <w:szCs w:val="18"/>
              </w:rPr>
              <w:br/>
              <w:t xml:space="preserve">Алгоритм для подачи тревожного сигнала при повреждении электрода. </w:t>
            </w:r>
            <w:r w:rsidRPr="004F5CFE">
              <w:rPr>
                <w:rFonts w:ascii="Times New Roman" w:hAnsi="Times New Roman" w:cs="Times New Roman"/>
                <w:sz w:val="18"/>
                <w:szCs w:val="18"/>
              </w:rPr>
              <w:br/>
              <w:t>Функция переключения полярности электродов (Safety Switch).</w:t>
            </w:r>
            <w:r w:rsidRPr="004F5CFE">
              <w:rPr>
                <w:rFonts w:ascii="Times New Roman" w:hAnsi="Times New Roman" w:cs="Times New Roman"/>
                <w:sz w:val="18"/>
                <w:szCs w:val="18"/>
              </w:rPr>
              <w:br/>
              <w:t>Технология батареи с увеличенной емкостью удлиняет срок службы и расширякт возможности использования функций и алгоритмов устройства: расчетный срок службы составляет более 15 лет.</w:t>
            </w:r>
            <w:r w:rsidRPr="004F5CFE">
              <w:rPr>
                <w:rFonts w:ascii="Times New Roman" w:hAnsi="Times New Roman" w:cs="Times New Roman"/>
                <w:sz w:val="18"/>
                <w:szCs w:val="18"/>
              </w:rPr>
              <w:br/>
              <w:t>2. Предсердный электрод: МРТ-совместимый до 3Т, коннектор IS-1 Вi; фиксация – активная, наличие стероида, стандартные длины 45-59 см, Расстояние от кончика до кольца не более 11 мм, диаметр корпуса электрода менее 2 мм.</w:t>
            </w:r>
            <w:r w:rsidRPr="004F5CFE">
              <w:rPr>
                <w:rFonts w:ascii="Times New Roman" w:hAnsi="Times New Roman" w:cs="Times New Roman"/>
                <w:sz w:val="18"/>
                <w:szCs w:val="18"/>
              </w:rPr>
              <w:br/>
              <w:t>3. Желудочковый электрод: МРТ-совместимый до 3Т, коннектор IS-1 Вi; фиксация – активная, наличие стероида, стандартные длины 45-59 см, Расстояние от кончика до кольца не более 11 мм, диаметр корпуса электрода менее 2 мм.</w:t>
            </w:r>
            <w:r w:rsidRPr="004F5CFE">
              <w:rPr>
                <w:rFonts w:ascii="Times New Roman" w:hAnsi="Times New Roman" w:cs="Times New Roman"/>
                <w:sz w:val="18"/>
                <w:szCs w:val="18"/>
              </w:rPr>
              <w:br/>
              <w:t>Интродьюсер разрывной чрескожный, 2 шт, размеры - 7 Fr</w:t>
            </w:r>
          </w:p>
        </w:tc>
      </w:tr>
      <w:tr w:rsidR="004F5CFE" w:rsidRPr="00C00517" w14:paraId="1E19F28F" w14:textId="215811C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9936C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BD6C643" w14:textId="2CAC62A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Комплект для установки парагиссального электрода </w:t>
            </w:r>
          </w:p>
        </w:tc>
        <w:tc>
          <w:tcPr>
            <w:tcW w:w="851" w:type="dxa"/>
            <w:tcBorders>
              <w:top w:val="nil"/>
              <w:left w:val="single" w:sz="4" w:space="0" w:color="auto"/>
              <w:bottom w:val="single" w:sz="4" w:space="0" w:color="auto"/>
              <w:right w:val="single" w:sz="4" w:space="0" w:color="auto"/>
            </w:tcBorders>
            <w:shd w:val="clear" w:color="000000" w:fill="FFFFFF"/>
          </w:tcPr>
          <w:p w14:paraId="4980AFA3" w14:textId="22F2FEF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комплект</w:t>
            </w:r>
          </w:p>
        </w:tc>
        <w:tc>
          <w:tcPr>
            <w:tcW w:w="709" w:type="dxa"/>
            <w:tcBorders>
              <w:top w:val="nil"/>
              <w:left w:val="single" w:sz="4" w:space="0" w:color="auto"/>
              <w:bottom w:val="single" w:sz="4" w:space="0" w:color="auto"/>
              <w:right w:val="single" w:sz="4" w:space="0" w:color="auto"/>
            </w:tcBorders>
            <w:shd w:val="clear" w:color="000000" w:fill="FFFFFF"/>
          </w:tcPr>
          <w:p w14:paraId="68DEDC00" w14:textId="59DBE5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4AAE1113" w14:textId="3B0C655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Наружный направляющий интродьсер для доставки и установки электрода к области пучка Гиса. Наружный диаметр не более 8.7Fr (2.91 мм), внутренний диаметр не менее 7.3Fr (2.44 мм). Варианты длин 32, 39 и 42 см. Варианты кривизны радиуса доставочной системы: 40, 55, 65 мм. Материал интродьюсера: полиэфирблокамид, полиамид. Атравматический наконечник с высокорадиоконтрастным полимерным маркером. Внутреннее покрытие интродьюсера гидрофильное. Комплект упаковки: наружный интродьюсер и дилататор. Длина дилататора 46.5 см. </w:t>
            </w:r>
            <w:r w:rsidRPr="004F5CFE">
              <w:rPr>
                <w:rFonts w:ascii="Times New Roman" w:hAnsi="Times New Roman" w:cs="Times New Roman"/>
                <w:sz w:val="18"/>
                <w:szCs w:val="18"/>
              </w:rPr>
              <w:br/>
              <w:t>Система доставки для постановки левожелудочкового электрода (вращающая ручка для проводников OTW (0.36 мм= 0.014" диаметр); шприц; проводник в защитном футляре (проводник, диаметр 0.89 мм); односторонний клапан; краник; заглушка; приспособление для проведения проводника через гемостатический клапан интродьюсера системы доставки; резак для внешних и внутренних направляющих интродьюсеров; внешний направляющий интродьюсер).</w:t>
            </w:r>
          </w:p>
        </w:tc>
      </w:tr>
      <w:tr w:rsidR="004F5CFE" w:rsidRPr="00C00517" w14:paraId="64EB100A" w14:textId="12D1D854"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B0E1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FD9A19D" w14:textId="6C50BDA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Электрод для временных кардиостимуляторов</w:t>
            </w:r>
          </w:p>
        </w:tc>
        <w:tc>
          <w:tcPr>
            <w:tcW w:w="851" w:type="dxa"/>
            <w:tcBorders>
              <w:top w:val="nil"/>
              <w:left w:val="single" w:sz="4" w:space="0" w:color="auto"/>
              <w:bottom w:val="single" w:sz="4" w:space="0" w:color="auto"/>
              <w:right w:val="single" w:sz="4" w:space="0" w:color="auto"/>
            </w:tcBorders>
            <w:shd w:val="clear" w:color="000000" w:fill="FFFFFF"/>
          </w:tcPr>
          <w:p w14:paraId="3B19E285" w14:textId="5F2C5851"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B13E407" w14:textId="640C4037"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1764BA80" w14:textId="6598A53A"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 xml:space="preserve">Стерильная гибкая трубка с баллоном на конце, разработанная для доставки к сердцу временных задающих ритм импульсов; изделие может определять биоэлектрические сигналы сердца. Используется в области предсердия и/или желудочков и имеет электроды, которые обычно накладываются на желудочки и подключаются к внешнему электрокардиостимулятору, который генерирует электрические задающие ритм импульсы. Изделие может быть однополярным или биполярным и способствовать отображению электрокардиографических сигналов. Диаметр катетера не более 5 Fr.  Рабочая длина не менее 110 см. Количество полюсов – два. Материал полюса – нерж.сталь. Длина дистального полюса не менее 3 мм. Длина кольцевого полюса не менее 3 мм. Межполюсное расстояние (спейсинг) не более 10 мм. Изгиб дистальной части – J-образный. Диаметр баллона не более 9 мм. Коннектор: 2х2 мм. Предназначен для однократного применения.  </w:t>
            </w:r>
          </w:p>
        </w:tc>
      </w:tr>
      <w:tr w:rsidR="004F5CFE" w:rsidRPr="00C00517" w14:paraId="5689184B" w14:textId="0E538BE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3339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96EE72B" w14:textId="7089E4C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Индивидуальный процедурный комплект для нейрохирургических операций на голове </w:t>
            </w:r>
          </w:p>
        </w:tc>
        <w:tc>
          <w:tcPr>
            <w:tcW w:w="851" w:type="dxa"/>
            <w:tcBorders>
              <w:top w:val="nil"/>
              <w:left w:val="single" w:sz="4" w:space="0" w:color="auto"/>
              <w:bottom w:val="single" w:sz="4" w:space="0" w:color="auto"/>
              <w:right w:val="single" w:sz="4" w:space="0" w:color="auto"/>
            </w:tcBorders>
            <w:shd w:val="clear" w:color="auto" w:fill="auto"/>
          </w:tcPr>
          <w:p w14:paraId="3EA7491E" w14:textId="43450EAA"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2ACDE57" w14:textId="45086E26"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362A063D" w14:textId="2FF99311"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1шт- Защитное покрытие: на стол 150х250 см Покрытие защитное на стол, общий размер покрытия 250 ± 2см на 150 ± 2см. Покрытие состоит из двух слоев нетканого материала.</w:t>
            </w:r>
            <w:r w:rsidRPr="004F5CFE">
              <w:rPr>
                <w:rFonts w:ascii="Times New Roman" w:hAnsi="Times New Roman" w:cs="Times New Roman"/>
                <w:sz w:val="18"/>
                <w:szCs w:val="18"/>
              </w:rPr>
              <w:br/>
              <w:t>Основной слой размером 250 ± 2см на 150 ± 2см из рифленого полиэтилена медицинского класса плотностью 55 грамм на м2. Центральный слой размером 250 ± 2 см на 61 ± 1см из нетканого материала SMS. На нижней части покрытие имеется маркировка Table Cover 150x250см."</w:t>
            </w:r>
            <w:r w:rsidRPr="004F5CFE">
              <w:rPr>
                <w:rFonts w:ascii="Times New Roman" w:hAnsi="Times New Roman" w:cs="Times New Roman"/>
                <w:sz w:val="18"/>
                <w:szCs w:val="18"/>
              </w:rPr>
              <w:br/>
              <w:t>2шт- Защитное покрытие: для Майо, 80х140см  Покрытие защитное предназначено на инструментальный хирургический стол "гусь", размер покрытия: длина 140 ± 2 см, ширина 80 ± 1.5 см. Покрытие сделано из двух видов материала: рифленого полиэтилена медицинского класса и нетканый материал. Покрытие квадратной формы в виде мешка, нетканый материл изнутри покрытия. Нетканый материал составляет в высоту 77 ± 1 см и в ширину 61 ± 2 см.</w:t>
            </w:r>
            <w:r w:rsidRPr="004F5CFE">
              <w:rPr>
                <w:rFonts w:ascii="Times New Roman" w:hAnsi="Times New Roman" w:cs="Times New Roman"/>
                <w:sz w:val="18"/>
                <w:szCs w:val="18"/>
              </w:rPr>
              <w:br/>
              <w:t xml:space="preserve">4-шт Простыня одноразовая 100x100cm с клейким краем 5 см </w:t>
            </w:r>
            <w:r w:rsidRPr="004F5CFE">
              <w:rPr>
                <w:rFonts w:ascii="Times New Roman" w:hAnsi="Times New Roman" w:cs="Times New Roman"/>
                <w:sz w:val="18"/>
                <w:szCs w:val="18"/>
              </w:rPr>
              <w:br/>
              <w:t>Простыня размером в длину 100 см ± 5 см и в ширину 100 см ± 5 см, сделана из нетканого материала плотность 59 грамм на м2. Двухслойный нетканый материал (спанбонд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длине покрытие 100 см ± 5 см шириной 5 см.</w:t>
            </w:r>
            <w:r w:rsidRPr="004F5CFE">
              <w:rPr>
                <w:rFonts w:ascii="Times New Roman" w:hAnsi="Times New Roman" w:cs="Times New Roman"/>
                <w:sz w:val="18"/>
                <w:szCs w:val="18"/>
              </w:rPr>
              <w:br/>
              <w:t>1- шт Простыня одноразовая для краниотомии (нейрохирургическая операция расположенная на черепной области) Простыня сделана из двух видов нетканого материала: основное покрытие из трехслойного нетканого материала SMS плотность не менее 45 грамм на м2 и область операционного поля гидрофильного двухслойного нетканого материала плотностью не менее 64 грамм на м2.  Трехслойный нетканый материал SMS (спанбонд - мелтблаун - спанбонд) производятся из бесконечных полипропиленовых нитей, скрепленных термическим способом. SMS обладает высоким антистатичностью, низким поверхностным сопротивлением, однородностью, нетоксичным свойствам, гидрофобным свойством, антибактериальностью третьего уровня и устойчив к разрывам и растяжениям. (целлюлоза, полиэтилен) гидрофильным свойством, антибактериальностью третьего уровня и устойчив к разрывам и растяжениям. Область хирургических манипуляций имеет клейкую пленку. Простыня защищает пациента от потока жидкости с интегрированными карман, прикрепленный в области операционного поля. Карман сделан из медицинского полиэтилена плотностью 100 микрон. Также с двух сторон по краям простыни имеются карманы для сбора жидкости. Покрытие в длину 397 см ± 4 см, в ширину 200 см ± 3 см. Карман, который на операционном поле в длину 76 см, в ширину 84 см. Клейкая пленка в области хирургической манипуляции в длину 10 см, в ширину 32 см.</w:t>
            </w:r>
            <w:r w:rsidRPr="004F5CFE">
              <w:rPr>
                <w:rFonts w:ascii="Times New Roman" w:hAnsi="Times New Roman" w:cs="Times New Roman"/>
                <w:sz w:val="18"/>
                <w:szCs w:val="18"/>
              </w:rPr>
              <w:br/>
              <w:t xml:space="preserve">2-шт Защитная клейкая пленка, прозрачная, размером в длину 35 см, в ширину 10 см. Защитная пленка из полиуретана, клейкая часть из полиакрилата. Пленка обеспечивает надежную фиксацию и исключает отлипание краев. </w:t>
            </w:r>
            <w:r w:rsidRPr="004F5CFE">
              <w:rPr>
                <w:rFonts w:ascii="Times New Roman" w:hAnsi="Times New Roman" w:cs="Times New Roman"/>
                <w:sz w:val="18"/>
                <w:szCs w:val="18"/>
              </w:rPr>
              <w:br/>
              <w:t>1-шт Чехол для диатермии 35х45 см (из нетканого материала)</w:t>
            </w:r>
            <w:r w:rsidRPr="004F5CFE">
              <w:rPr>
                <w:rFonts w:ascii="Times New Roman" w:hAnsi="Times New Roman" w:cs="Times New Roman"/>
                <w:sz w:val="18"/>
                <w:szCs w:val="18"/>
              </w:rPr>
              <w:br/>
              <w:t>Чехол для диатермии с клейким краем одноразовый размером 45 ± 1 см на 35 ± 1 см. Чехол сделан из гидрофобного нетканого материала SMS, имеет два кармана. Размерам одного кармана 29 см на 24 см и второго кармана 14 см на 25 см. Клейкий край расположен по длине покрытие 45 ± 1 см шириной 5 см.</w:t>
            </w:r>
            <w:r w:rsidRPr="004F5CFE">
              <w:rPr>
                <w:rFonts w:ascii="Times New Roman" w:hAnsi="Times New Roman" w:cs="Times New Roman"/>
                <w:sz w:val="18"/>
                <w:szCs w:val="18"/>
              </w:rPr>
              <w:br/>
              <w:t>2-шт Почкообразный лоток  700 мл Лоток голубой из полипропилена медицинского класса, емкость 700 мл почкообразной формы, общая ширина 118± 1.5 мм, длина 240 ± 1.5 мм и высота 50 ± 1.5 мм. Лоток градуирован и имеет внутреннюю шкалу в 700 мл.</w:t>
            </w:r>
            <w:r w:rsidRPr="004F5CFE">
              <w:rPr>
                <w:rFonts w:ascii="Times New Roman" w:hAnsi="Times New Roman" w:cs="Times New Roman"/>
                <w:sz w:val="18"/>
                <w:szCs w:val="18"/>
              </w:rPr>
              <w:br/>
              <w:t>1-шт Чаша 500 мл, (синяя)  Чаша синяя 500 мл из полипропилена медицинского класса, не содержит диэтилгексилфталат, не содержит латекс, не содержит поливинилхлорид. Общий диаметр 128 ± 1.5 мм, общая высота 60 ± 1.5 мм. Высота верхней границы составляет 4± 1.5 мм.</w:t>
            </w:r>
            <w:r w:rsidRPr="004F5CFE">
              <w:rPr>
                <w:rFonts w:ascii="Times New Roman" w:hAnsi="Times New Roman" w:cs="Times New Roman"/>
                <w:sz w:val="18"/>
                <w:szCs w:val="18"/>
              </w:rPr>
              <w:br/>
              <w:t>4-шт Чаша для хранения проводника 250мл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r w:rsidRPr="004F5CFE">
              <w:rPr>
                <w:rFonts w:ascii="Times New Roman" w:hAnsi="Times New Roman" w:cs="Times New Roman"/>
                <w:sz w:val="18"/>
                <w:szCs w:val="18"/>
              </w:rPr>
              <w:br/>
              <w:t xml:space="preserve">2-шт Шприц 20 мл Луер Шприц Луер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w:t>
            </w:r>
            <w:r w:rsidR="00124390">
              <w:rPr>
                <w:rFonts w:ascii="Times New Roman" w:hAnsi="Times New Roman" w:cs="Times New Roman"/>
                <w:sz w:val="18"/>
                <w:szCs w:val="18"/>
              </w:rPr>
              <w:t>мл, шкала легко читается.</w:t>
            </w:r>
            <w:r w:rsidRPr="004F5CFE">
              <w:rPr>
                <w:rFonts w:ascii="Times New Roman" w:hAnsi="Times New Roman" w:cs="Times New Roman"/>
                <w:sz w:val="18"/>
                <w:szCs w:val="18"/>
              </w:rPr>
              <w:br/>
              <w:t xml:space="preserve">1-шт Скальпель №11 с ручкой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w:t>
            </w:r>
            <w:r w:rsidRPr="004F5CFE">
              <w:rPr>
                <w:rFonts w:ascii="Times New Roman" w:hAnsi="Times New Roman" w:cs="Times New Roman"/>
                <w:sz w:val="18"/>
                <w:szCs w:val="18"/>
              </w:rPr>
              <w:lastRenderedPageBreak/>
              <w:t>составляет 30 градусов. Лезвие: изготовлено из стали с допустимой твердостью,</w:t>
            </w:r>
            <w:r w:rsidR="00124390">
              <w:rPr>
                <w:rFonts w:ascii="Times New Roman" w:hAnsi="Times New Roman" w:cs="Times New Roman"/>
                <w:sz w:val="18"/>
                <w:szCs w:val="18"/>
              </w:rPr>
              <w:t xml:space="preserve"> толщина 0.41мм. Скальпель №11.</w:t>
            </w:r>
            <w:r w:rsidRPr="004F5CFE">
              <w:rPr>
                <w:rFonts w:ascii="Times New Roman" w:hAnsi="Times New Roman" w:cs="Times New Roman"/>
                <w:sz w:val="18"/>
                <w:szCs w:val="18"/>
              </w:rPr>
              <w:br/>
              <w:t>1-шт Скальпель №23 с ручкой Скальпель -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w:t>
            </w:r>
            <w:r w:rsidR="00124390">
              <w:rPr>
                <w:rFonts w:ascii="Times New Roman" w:hAnsi="Times New Roman" w:cs="Times New Roman"/>
                <w:sz w:val="18"/>
                <w:szCs w:val="18"/>
              </w:rPr>
              <w:t>, толщина 0.41мм. Скальпель №23</w:t>
            </w:r>
            <w:r w:rsidRPr="004F5CFE">
              <w:rPr>
                <w:rFonts w:ascii="Times New Roman" w:hAnsi="Times New Roman" w:cs="Times New Roman"/>
                <w:sz w:val="18"/>
                <w:szCs w:val="18"/>
              </w:rPr>
              <w:br/>
              <w:t>1-шт Операционный маркер для кожи Операционный маркер для кожи предназначен для четких линий на коже пациента. Корпус маркера синего цвета, чернила нетоксичные, гибкая линейка 15 см позволяет измерять изгибы тела, линейка р</w:t>
            </w:r>
            <w:r w:rsidR="00124390">
              <w:rPr>
                <w:rFonts w:ascii="Times New Roman" w:hAnsi="Times New Roman" w:cs="Times New Roman"/>
                <w:sz w:val="18"/>
                <w:szCs w:val="18"/>
              </w:rPr>
              <w:t>азмечена в сантиметрах.</w:t>
            </w:r>
            <w:r w:rsidRPr="004F5CFE">
              <w:rPr>
                <w:rFonts w:ascii="Times New Roman" w:hAnsi="Times New Roman" w:cs="Times New Roman"/>
                <w:sz w:val="18"/>
                <w:szCs w:val="18"/>
              </w:rPr>
              <w:br/>
              <w:t>2-шт Защитное покрытие 15х250 см  Покрытие защитное для эндоскопической камеры одноразовое, размером 15 см на 236 см. Покрытие сделано из полипропилена  40 микрон медицинского класса, прозрачный, антистатический. Само покрытие находится в свернутом состоянии в жестком, пластиковом кольце, белого цвета, которое держит форму "рукава".  На краю покрытия имеется одна клейкая полоска  20 см.</w:t>
            </w:r>
            <w:r w:rsidRPr="004F5CFE">
              <w:rPr>
                <w:rFonts w:ascii="Times New Roman" w:hAnsi="Times New Roman" w:cs="Times New Roman"/>
                <w:sz w:val="18"/>
                <w:szCs w:val="18"/>
              </w:rPr>
              <w:br/>
              <w:t>1-шт Защитное покрытие  для снимков круглое R65 Покрытие для снимков R-65 см из полиэтилена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35-39см в длину. В стянутом состоянии - 118±2см в длину. Чехол имеет резиновую ленту, чтобы обеспечить помощь в прикреплении и расположении покрытия.</w:t>
            </w:r>
            <w:r w:rsidRPr="004F5CFE">
              <w:rPr>
                <w:rFonts w:ascii="Times New Roman" w:hAnsi="Times New Roman" w:cs="Times New Roman"/>
                <w:sz w:val="18"/>
                <w:szCs w:val="18"/>
              </w:rPr>
              <w:br/>
              <w:t>2-шт Защитное покрытие для снимков квадратное 120х120см  Покрытие защитное изготовлено из полиэтиленовой плёнки медицинского класса толщиной 50 микрон. Ширина покрытия составляет 120 ± 2 см, длина 120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r w:rsidRPr="004F5CFE">
              <w:rPr>
                <w:rFonts w:ascii="Times New Roman" w:hAnsi="Times New Roman" w:cs="Times New Roman"/>
                <w:sz w:val="18"/>
                <w:szCs w:val="18"/>
              </w:rPr>
              <w:br/>
              <w:t>1-шт Катетер дренажный 8 Fr, 50  мл Система закрытого раневого дренажа сильфонного типа (Мини-вак) представляет собой низковакуумный раневой дренажный комплект для операционной раны. Особенности Полупрозрачность позволяет наблюдать за содержимым. Возможна повторная эвакуация для максимального сбора секрета. Комплект включает резервуар 50 мл, изогнутую иглу длиной 8 Fr и соединительную линию длиной 500 мм. Гибкая сильфонная камера легко нажимается одним человеком одной рукой для активации всасывания сильфонного узла. Соединительная рентгеноконтрастная линия устойчива к перегибам и имеет дополнительную прочность</w:t>
            </w:r>
            <w:r w:rsidR="00124390">
              <w:rPr>
                <w:rFonts w:ascii="Times New Roman" w:hAnsi="Times New Roman" w:cs="Times New Roman"/>
                <w:sz w:val="18"/>
                <w:szCs w:val="18"/>
              </w:rPr>
              <w:t>, чтобы выдерживать всасывание.</w:t>
            </w:r>
            <w:r w:rsidRPr="004F5CFE">
              <w:rPr>
                <w:rFonts w:ascii="Times New Roman" w:hAnsi="Times New Roman" w:cs="Times New Roman"/>
                <w:sz w:val="18"/>
                <w:szCs w:val="18"/>
              </w:rPr>
              <w:br/>
              <w:t>100-шт Салфетки рентгеноконтрастные 10x10см 12 слоева. Салфетки рентгеноконтрастные 10x10см, сделаны из марли 12 слоев. По середине имеется полоска синего цвета.</w:t>
            </w:r>
            <w:r w:rsidRPr="004F5CFE">
              <w:rPr>
                <w:rFonts w:ascii="Times New Roman" w:hAnsi="Times New Roman" w:cs="Times New Roman"/>
                <w:sz w:val="18"/>
                <w:szCs w:val="18"/>
              </w:rPr>
              <w:br/>
              <w:t>10-шт Набор салфеток, рентгенконтрастные 30х30 см Хирургические рентгенконтрастные салфетки размером 30 см на 30 см , сделаны из марли. Салфетки сложены 4 слоя, с боку имеет рентгеноконтрастную петлю синего цвета.</w:t>
            </w:r>
            <w:r w:rsidRPr="004F5CFE">
              <w:rPr>
                <w:rFonts w:ascii="Times New Roman" w:hAnsi="Times New Roman" w:cs="Times New Roman"/>
                <w:sz w:val="18"/>
                <w:szCs w:val="18"/>
              </w:rPr>
              <w:br/>
              <w:t>1шт- Трубка отсоса 350 см Трубка отсоса одноразовая. Аспирационная трубка сделана из поливинилхлорид материала с общей длиной 350 см., длина стандартного коннектора 54 мм. Внутренний диаметр соединительной трубки 5.6 мм, наружный диаметр соединительной трубки 8 мм. Коннектор синего цвета. Предназначена для соединения аспирационного наконечни</w:t>
            </w:r>
            <w:r w:rsidR="00124390">
              <w:rPr>
                <w:rFonts w:ascii="Times New Roman" w:hAnsi="Times New Roman" w:cs="Times New Roman"/>
                <w:sz w:val="18"/>
                <w:szCs w:val="18"/>
              </w:rPr>
              <w:t>ка с хирургическим аспиратором.</w:t>
            </w:r>
            <w:r w:rsidRPr="004F5CFE">
              <w:rPr>
                <w:rFonts w:ascii="Times New Roman" w:hAnsi="Times New Roman" w:cs="Times New Roman"/>
                <w:sz w:val="18"/>
                <w:szCs w:val="18"/>
              </w:rPr>
              <w:br/>
              <w:t>4-шт Полотенце хирургическое синее Полотенце размером в длину 61 см ±2см, в ширину 4</w:t>
            </w:r>
            <w:r w:rsidR="00124390">
              <w:rPr>
                <w:rFonts w:ascii="Times New Roman" w:hAnsi="Times New Roman" w:cs="Times New Roman"/>
                <w:sz w:val="18"/>
                <w:szCs w:val="18"/>
              </w:rPr>
              <w:t>2 см±2, сделано из 100% хлопка.</w:t>
            </w:r>
            <w:r w:rsidRPr="004F5CFE">
              <w:rPr>
                <w:rFonts w:ascii="Times New Roman" w:hAnsi="Times New Roman" w:cs="Times New Roman"/>
                <w:sz w:val="18"/>
                <w:szCs w:val="18"/>
              </w:rPr>
              <w:br/>
              <w:t>5-шт Перчатки: неопудренные 7.0 Перчатки хирургические латексные одноразовые, коричневые, неопудренные, размером №7.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w:t>
            </w:r>
            <w:r w:rsidR="00124390">
              <w:rPr>
                <w:rFonts w:ascii="Times New Roman" w:hAnsi="Times New Roman" w:cs="Times New Roman"/>
                <w:sz w:val="18"/>
                <w:szCs w:val="18"/>
              </w:rPr>
              <w:t>же имеет антибликовое покрытие.</w:t>
            </w:r>
            <w:r w:rsidRPr="004F5CFE">
              <w:rPr>
                <w:rFonts w:ascii="Times New Roman" w:hAnsi="Times New Roman" w:cs="Times New Roman"/>
                <w:sz w:val="18"/>
                <w:szCs w:val="18"/>
              </w:rPr>
              <w:br/>
              <w:t>2-шт  Перчатки: неопудренные 7.5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w:t>
            </w:r>
            <w:r w:rsidR="00124390">
              <w:rPr>
                <w:rFonts w:ascii="Times New Roman" w:hAnsi="Times New Roman" w:cs="Times New Roman"/>
                <w:sz w:val="18"/>
                <w:szCs w:val="18"/>
              </w:rPr>
              <w:t>же имеет антибликовое покрытие.</w:t>
            </w:r>
            <w:r w:rsidRPr="004F5CFE">
              <w:rPr>
                <w:rFonts w:ascii="Times New Roman" w:hAnsi="Times New Roman" w:cs="Times New Roman"/>
                <w:sz w:val="18"/>
                <w:szCs w:val="18"/>
              </w:rPr>
              <w:br/>
              <w:t>3-шт Перчатки: неопудренные 8.0 Перчатки хирургические латексные одноразовые, коричневые, неопудренные, размером №8.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w:t>
            </w:r>
            <w:r w:rsidR="00124390">
              <w:rPr>
                <w:rFonts w:ascii="Times New Roman" w:hAnsi="Times New Roman" w:cs="Times New Roman"/>
                <w:sz w:val="18"/>
                <w:szCs w:val="18"/>
              </w:rPr>
              <w:t>же имеет антибликовое покрытие.</w:t>
            </w:r>
            <w:r w:rsidRPr="004F5CFE">
              <w:rPr>
                <w:rFonts w:ascii="Times New Roman" w:hAnsi="Times New Roman" w:cs="Times New Roman"/>
                <w:sz w:val="18"/>
                <w:szCs w:val="18"/>
              </w:rPr>
              <w:br/>
              <w:t>1-шт Халат Усиленный XL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w:t>
            </w:r>
            <w:r w:rsidR="00124390">
              <w:rPr>
                <w:rFonts w:ascii="Times New Roman" w:hAnsi="Times New Roman" w:cs="Times New Roman"/>
                <w:sz w:val="18"/>
                <w:szCs w:val="18"/>
              </w:rPr>
              <w:t xml:space="preserve"> содержанием хлопка. Размер XL.</w:t>
            </w:r>
            <w:r w:rsidRPr="004F5CFE">
              <w:rPr>
                <w:rFonts w:ascii="Times New Roman" w:hAnsi="Times New Roman" w:cs="Times New Roman"/>
                <w:sz w:val="18"/>
                <w:szCs w:val="18"/>
              </w:rPr>
              <w:br/>
              <w:t xml:space="preserve">2-шт Халат Стандартный L Халат стандартный хирургический из нетканого материала одноразовый. Плотность стандартного халата не менее 45 грамм на </w:t>
            </w:r>
            <w:r w:rsidRPr="004F5CFE">
              <w:rPr>
                <w:rFonts w:ascii="Times New Roman" w:hAnsi="Times New Roman" w:cs="Times New Roman"/>
                <w:sz w:val="18"/>
                <w:szCs w:val="18"/>
              </w:rPr>
              <w:lastRenderedPageBreak/>
              <w:t>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w:t>
            </w:r>
            <w:r w:rsidR="00124390">
              <w:rPr>
                <w:rFonts w:ascii="Times New Roman" w:hAnsi="Times New Roman" w:cs="Times New Roman"/>
                <w:sz w:val="18"/>
                <w:szCs w:val="18"/>
              </w:rPr>
              <w:t>змер L.</w:t>
            </w:r>
            <w:r w:rsidRPr="004F5CFE">
              <w:rPr>
                <w:rFonts w:ascii="Times New Roman" w:hAnsi="Times New Roman" w:cs="Times New Roman"/>
                <w:sz w:val="18"/>
                <w:szCs w:val="18"/>
              </w:rPr>
              <w:br/>
              <w:t>1-шт Шовный материал Нить хирургическая рассасывающаяся, полигликолид, длиной 75 см, цвет фиолетовый, игла колющая, изогнутая 1/2 длиной 30 мм.</w:t>
            </w:r>
          </w:p>
        </w:tc>
      </w:tr>
      <w:tr w:rsidR="004F5CFE" w:rsidRPr="00C00517" w14:paraId="7A912B42" w14:textId="053E214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5DEA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8EC35C4" w14:textId="751B5A9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Индивидуальный процедурный комплект для нейрохирургических операций на спине </w:t>
            </w:r>
          </w:p>
        </w:tc>
        <w:tc>
          <w:tcPr>
            <w:tcW w:w="851" w:type="dxa"/>
            <w:tcBorders>
              <w:top w:val="nil"/>
              <w:left w:val="single" w:sz="4" w:space="0" w:color="auto"/>
              <w:bottom w:val="single" w:sz="4" w:space="0" w:color="auto"/>
              <w:right w:val="single" w:sz="4" w:space="0" w:color="auto"/>
            </w:tcBorders>
            <w:shd w:val="clear" w:color="auto" w:fill="auto"/>
          </w:tcPr>
          <w:p w14:paraId="38D76C68" w14:textId="4B507788"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B66A135" w14:textId="6F767E6B"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auto" w:fill="auto"/>
          </w:tcPr>
          <w:p w14:paraId="3B8FC02B" w14:textId="7297CADC"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3-шт Защитное покрытие: на стол 150х250 см Покрытие защитное на стол, общий размер покрытия 250 ± 2см на 150 ± 2см. Покрытие состоит из двух слоев нетканого материала.</w:t>
            </w:r>
            <w:r w:rsidRPr="004F5CFE">
              <w:rPr>
                <w:rFonts w:ascii="Times New Roman" w:hAnsi="Times New Roman" w:cs="Times New Roman"/>
                <w:sz w:val="18"/>
                <w:szCs w:val="18"/>
              </w:rPr>
              <w:br/>
              <w:t>Основной слой размером 250 ± 2см на 150 ± 2см из рифленого полиэтилена медицинского класса плотностью 55 грамм на м2. Центральный слой размером 250 ± 2 см на 61 ± 1см из нетканого материала SMS. На нижней части покрытие имеется маркировка Table Cover 150x250см.</w:t>
            </w:r>
            <w:r w:rsidRPr="004F5CFE">
              <w:rPr>
                <w:rFonts w:ascii="Times New Roman" w:hAnsi="Times New Roman" w:cs="Times New Roman"/>
                <w:sz w:val="18"/>
                <w:szCs w:val="18"/>
              </w:rPr>
              <w:br/>
              <w:t>2-шт Покрытие защитное предназначено на инструментальный хирургический стол "гусь", размер покрытия: длина 140 ± 2 см, ширина 80 ± 1.5 см. Покрытие сделано из двух видов материала: рифленого полиэтилена медицинского класса и нетканый материал. Покрытие квадратной формы в виде мешка, нетканый материл изнутри покрытия. Нетканый материал составляет в высоту 77 ± 1 см и в ширину 61 ± 2 см.</w:t>
            </w:r>
            <w:r w:rsidRPr="004F5CFE">
              <w:rPr>
                <w:rFonts w:ascii="Times New Roman" w:hAnsi="Times New Roman" w:cs="Times New Roman"/>
                <w:sz w:val="18"/>
                <w:szCs w:val="18"/>
              </w:rPr>
              <w:br/>
              <w:t>2-шт Пластырь 9х35 см Защитная клейкая пленка, прозрачная, размером в длину 35 см, в ширину 10 см. Защитная пленка из полиуретана, клейкая часть из полиакрилата. Пленка обеспечивает надежную фиксацию и исключает отлипание краев.</w:t>
            </w:r>
            <w:r w:rsidRPr="004F5CFE">
              <w:rPr>
                <w:rFonts w:ascii="Times New Roman" w:hAnsi="Times New Roman" w:cs="Times New Roman"/>
                <w:sz w:val="18"/>
                <w:szCs w:val="18"/>
              </w:rPr>
              <w:br/>
              <w:t>1-шт Чехол для диатермии 35х45 см (из полиэтилена) Чехол для диатермии с клейким краем одноразовый размером 45 ± 1 см на 35 ± 1 см. Чехол сделан из гидрофобного нетканого материала PE, имеет два кармана. Размерам одного кармана 29 см на 24 см и второго кармана 14 см на 25 см. Клейкий край расположен по длине п</w:t>
            </w:r>
            <w:r w:rsidR="00B51058">
              <w:rPr>
                <w:rFonts w:ascii="Times New Roman" w:hAnsi="Times New Roman" w:cs="Times New Roman"/>
                <w:sz w:val="18"/>
                <w:szCs w:val="18"/>
              </w:rPr>
              <w:t>окрытие 45 ± 1 см шириной 5 см.</w:t>
            </w:r>
            <w:r w:rsidRPr="004F5CFE">
              <w:rPr>
                <w:rFonts w:ascii="Times New Roman" w:hAnsi="Times New Roman" w:cs="Times New Roman"/>
                <w:sz w:val="18"/>
                <w:szCs w:val="18"/>
              </w:rPr>
              <w:br/>
              <w:t>4-шт Простыня одноразовая 100x100cm с клейким краем 5 см Простыня размером в длину 100 см ± 5 см и в ширину 100 см ± 5 см, сделана из нетканого материала плотность 59 грамм на м2. Двухслойный нетканый материал (спанбонд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длине покрытие 100 см ± 5 см шириной 5 см.</w:t>
            </w:r>
            <w:r w:rsidRPr="004F5CFE">
              <w:rPr>
                <w:rFonts w:ascii="Times New Roman" w:hAnsi="Times New Roman" w:cs="Times New Roman"/>
                <w:sz w:val="18"/>
                <w:szCs w:val="18"/>
              </w:rPr>
              <w:br/>
              <w:t>2-шт Защитное покрытие для снимков квадратное 120х120см</w:t>
            </w:r>
            <w:r w:rsidRPr="004F5CFE">
              <w:rPr>
                <w:rFonts w:ascii="Times New Roman" w:hAnsi="Times New Roman" w:cs="Times New Roman"/>
                <w:sz w:val="18"/>
                <w:szCs w:val="18"/>
              </w:rPr>
              <w:br/>
              <w:t>Покрытие защитное изготовлено из полиэтиленовой плёнки медицинского класса толщиной 50 микрон. Ширина покрытия составляет 120 ± 2 см, длина 120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r w:rsidRPr="004F5CFE">
              <w:rPr>
                <w:rFonts w:ascii="Times New Roman" w:hAnsi="Times New Roman" w:cs="Times New Roman"/>
                <w:sz w:val="18"/>
                <w:szCs w:val="18"/>
              </w:rPr>
              <w:br/>
              <w:t>2-шт Защитное покрытие для снимков круглое R65 Покрытие для снимков R-65 см из полиэтилена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35-39см в длину. В стянутом состоянии - 118±2см в длину. Чехол имеет резиновую ленту, чтобы обеспечить помощь в прикреплении и расположении покрытия.</w:t>
            </w:r>
            <w:r w:rsidRPr="004F5CFE">
              <w:rPr>
                <w:rFonts w:ascii="Times New Roman" w:hAnsi="Times New Roman" w:cs="Times New Roman"/>
                <w:sz w:val="18"/>
                <w:szCs w:val="18"/>
              </w:rPr>
              <w:br/>
              <w:t>1-шт Простыня одноразовая 200х400 см Простыня одноразовая для операции расположенная в области позвоночника. Простыня сделана из двух видов нетканого материала: основное покрытие из трехслойного нетканого материала SMS плотность 43 грамм на м2 и область операционного поля из гидрофильного трехслойного нетканого материала плотностью 104 грамм на м2. Трехслойный нетканый материал SMS (спанбонд - мелтблаун - спанбонд) производятся из бесконечных полипропиленовых нитей, скрепленных термическим способом. SMS обладает высокой антистатичностью, низким поверхностным сопротивлением, однородностью, нетоксичными свойствами, гидрофобным свойством, антибактериальностью третьего уровня и устойчив к разрывам и растяжениям. Область хирургических манипуляций фиксируется на клейких полосках по периметру отверстия. На простыне есть два кармана для инструментов и фиксаторы проводов по обе стороны гидрофильной зоны. Карман сделан из медицинского полиэтилена, размером в глубину 40 см, в ширину 20 см. Покрытие в длину 400 см ± 5 см, в ширину 200 см ± 5 см. Область хирургической манипуляции в длину 40 см, в ширину 20 см., гидрафильная зона в длину 96.5 см, в ширину 46 см.</w:t>
            </w:r>
            <w:r w:rsidRPr="004F5CFE">
              <w:rPr>
                <w:rFonts w:ascii="Times New Roman" w:hAnsi="Times New Roman" w:cs="Times New Roman"/>
                <w:sz w:val="18"/>
                <w:szCs w:val="18"/>
              </w:rPr>
              <w:br/>
              <w:t>2-шт Почкообразный лоток 700 мл Лоток голубой из полипропилена медицинского класса, емкость 700 мл почкообразной формы, общая ширина 118± 1.5 мм, длина 240 ± 1.5 мм и высота 50 ± 1.5 мм. Лоток градуирован и имеет внутреннюю шкалу в 700 мл.</w:t>
            </w:r>
            <w:r w:rsidRPr="004F5CFE">
              <w:rPr>
                <w:rFonts w:ascii="Times New Roman" w:hAnsi="Times New Roman" w:cs="Times New Roman"/>
                <w:sz w:val="18"/>
                <w:szCs w:val="18"/>
              </w:rPr>
              <w:br/>
              <w:t>1-шт Чаша 500 мл, (синяя) Чаша синяя 500 мл из полипропилена медицинского класса, не содержит диэтилгексилфталат, не содержит латекс, не содержит поливинилхлорид. Общий диаметр 128 ± 1.5 мм, общая высота 60 ± 1.5 мм. Высота верхней границы составляет 4± 1.5 мм.</w:t>
            </w:r>
            <w:r w:rsidRPr="004F5CFE">
              <w:rPr>
                <w:rFonts w:ascii="Times New Roman" w:hAnsi="Times New Roman" w:cs="Times New Roman"/>
                <w:sz w:val="18"/>
                <w:szCs w:val="18"/>
              </w:rPr>
              <w:br/>
              <w:t>4-шт Чаша 250 мл, (синяя)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r w:rsidRPr="004F5CFE">
              <w:rPr>
                <w:rFonts w:ascii="Times New Roman" w:hAnsi="Times New Roman" w:cs="Times New Roman"/>
                <w:sz w:val="18"/>
                <w:szCs w:val="18"/>
              </w:rPr>
              <w:br/>
              <w:t>2-шт Шприц 20 мл Луер Шприц Луер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r w:rsidRPr="004F5CFE">
              <w:rPr>
                <w:rFonts w:ascii="Times New Roman" w:hAnsi="Times New Roman" w:cs="Times New Roman"/>
                <w:sz w:val="18"/>
                <w:szCs w:val="18"/>
              </w:rPr>
              <w:br/>
              <w:t>1-шт Скальпель №11 с ручкой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 толщина 0.41мм. Скальпель №11.</w:t>
            </w:r>
            <w:r w:rsidRPr="004F5CFE">
              <w:rPr>
                <w:rFonts w:ascii="Times New Roman" w:hAnsi="Times New Roman" w:cs="Times New Roman"/>
                <w:sz w:val="18"/>
                <w:szCs w:val="18"/>
              </w:rPr>
              <w:br/>
              <w:t xml:space="preserve">1-шт Скальпель №23 с ручкой Скальпель - Ручка скальпеля: изготовлена из акрилонитрилбутадиенстирол материала, общая длина - 140мм. Ручка </w:t>
            </w:r>
            <w:r w:rsidRPr="004F5CFE">
              <w:rPr>
                <w:rFonts w:ascii="Times New Roman" w:hAnsi="Times New Roman" w:cs="Times New Roman"/>
                <w:sz w:val="18"/>
                <w:szCs w:val="18"/>
              </w:rPr>
              <w:lastRenderedPageBreak/>
              <w:t>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 толщина 0.41мм. Скальпель №23</w:t>
            </w:r>
            <w:r w:rsidRPr="004F5CFE">
              <w:rPr>
                <w:rFonts w:ascii="Times New Roman" w:hAnsi="Times New Roman" w:cs="Times New Roman"/>
                <w:sz w:val="18"/>
                <w:szCs w:val="18"/>
              </w:rPr>
              <w:br/>
              <w:t>1-шт Операционный маркер для кожи Операционный маркер для кожи предназначен для четких линий на коже пациента. Корпус маркера синего цвета, чернила нетоксичные, гибкая линейка 15 см позволяет измерять изгибы тела, линейка размечена в сантиметрах.</w:t>
            </w:r>
            <w:r w:rsidRPr="004F5CFE">
              <w:rPr>
                <w:rFonts w:ascii="Times New Roman" w:hAnsi="Times New Roman" w:cs="Times New Roman"/>
                <w:sz w:val="18"/>
                <w:szCs w:val="18"/>
              </w:rPr>
              <w:br/>
              <w:t>1-шт Катетер дренажный 8 Fr, 50 мл Система закрытого раневого дренажа сильфонного типа (Мини-вак) представляет собой низковакуумный раневой дренажный комплект для операционной раны. Особенности Полупрозрачность позволяет наблюдать за содержимым. Возможна повторная эвакуация для максимального сбора секрета. Комплект включает резервуар 50 мл, изогнутую иглу длиной 8 Fr и соединительную линию длиной 500 мм. Гибкая сильфонная камера легко нажимается одним человеком одной рукой для активации всасывания сильфонного узла. Соединительная рентгеноконтрастная линия устойчива к перегибам и имеет дополнительную прочность, чтобы выдерживать всасывание.</w:t>
            </w:r>
            <w:r w:rsidRPr="004F5CFE">
              <w:rPr>
                <w:rFonts w:ascii="Times New Roman" w:hAnsi="Times New Roman" w:cs="Times New Roman"/>
                <w:sz w:val="18"/>
                <w:szCs w:val="18"/>
              </w:rPr>
              <w:br/>
              <w:t>100-шт Набор салфеток, нерентгенконтрастные 10х10 см Салфетки нерентгеноконтрастные 10x10см, сделаны из марли 12 слоев.</w:t>
            </w:r>
            <w:r w:rsidRPr="004F5CFE">
              <w:rPr>
                <w:rFonts w:ascii="Times New Roman" w:hAnsi="Times New Roman" w:cs="Times New Roman"/>
                <w:sz w:val="18"/>
                <w:szCs w:val="18"/>
              </w:rPr>
              <w:br/>
              <w:t>4-шт Полотенце хирургическое синее Полотенце размером в длину 61 см ±2см, в ширину 42 см±2, сделано из 100% хлопка.</w:t>
            </w:r>
            <w:r w:rsidRPr="004F5CFE">
              <w:rPr>
                <w:rFonts w:ascii="Times New Roman" w:hAnsi="Times New Roman" w:cs="Times New Roman"/>
                <w:sz w:val="18"/>
                <w:szCs w:val="18"/>
              </w:rPr>
              <w:br/>
              <w:t>10-шт Набор салфеток, рентгенконтрастные 30х30 см Хирургические рентгенконтрастные салфетки размером 30 см на 30 см , сделаны из марли. Салфетки сложены 4 слоя, с боку имеет рентгеноконтрастную петлю синего цвета.</w:t>
            </w:r>
            <w:r w:rsidRPr="004F5CFE">
              <w:rPr>
                <w:rFonts w:ascii="Times New Roman" w:hAnsi="Times New Roman" w:cs="Times New Roman"/>
                <w:sz w:val="18"/>
                <w:szCs w:val="18"/>
              </w:rPr>
              <w:br/>
              <w:t>1-шт Трубка отсоса 350 см  Трубка отсоса одноразовая. Аспирационная трубка сделана из поливинилхлорид материала с общей длиной 350 см., длина стандартного коннектора 54 мм. Внутренний диаметр соединительной трубки 5.6 мм, наружный диаметр соединительной трубки 8 мм. Коннектор синего цвета. Предназначена для соединения аспирационного наконечника с хирургическим аспиратором.</w:t>
            </w:r>
            <w:r w:rsidRPr="004F5CFE">
              <w:rPr>
                <w:rFonts w:ascii="Times New Roman" w:hAnsi="Times New Roman" w:cs="Times New Roman"/>
                <w:sz w:val="18"/>
                <w:szCs w:val="18"/>
              </w:rPr>
              <w:br/>
              <w:t>3-шт Перчатки: неопудренные 7.0 Перчатки хирургические латексные одноразовые, коричневые, неопудренные, размером №7.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3-шт  Перчатки: неопудренные 7.5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3-шт Перчатки: неопудренные 8.0 Перчатки хирургические латексные одноразовые, коричневые, неопудренные, размером №8.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Халат Усиленный 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не менее 45 грамм на м2 плюс нетканый материал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L.</w:t>
            </w:r>
            <w:r w:rsidRPr="004F5CFE">
              <w:rPr>
                <w:rFonts w:ascii="Times New Roman" w:hAnsi="Times New Roman" w:cs="Times New Roman"/>
                <w:sz w:val="18"/>
                <w:szCs w:val="18"/>
              </w:rPr>
              <w:br/>
              <w:t>2-шт Халат Усиленный XL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XL.</w:t>
            </w:r>
            <w:r w:rsidRPr="004F5CFE">
              <w:rPr>
                <w:rFonts w:ascii="Times New Roman" w:hAnsi="Times New Roman" w:cs="Times New Roman"/>
                <w:sz w:val="18"/>
                <w:szCs w:val="18"/>
              </w:rPr>
              <w:br/>
              <w:t xml:space="preserve">1-шт Халат Усиленный M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не менее 45 грамм на м2 плюс нетканый материал не менее 40 грамм на м2. Размеры: ворот в длину 18 см, передняя часть от линии горловины до низа 121 см, общая ширина в развёрнутом виде 143 см, длина от самой высокой точки плеча до низа 129 см, длина рукава до верхней точки плеча 71 см, ширина груди 60 см, манжета 7 см на 5 см. Усиленная часть рукава составляет 40 см. Расстояние между вырезом до усиленной части на груди 20 см. Длина усиленной части на груди 70 см, ширина усиленной части в области груди 43 см. Усиление проклеить по всему периметру. Халат имеет на спинке фиксатор , бумажный фиксатор для </w:t>
            </w:r>
            <w:r w:rsidRPr="004F5CFE">
              <w:rPr>
                <w:rFonts w:ascii="Times New Roman" w:hAnsi="Times New Roman" w:cs="Times New Roman"/>
                <w:sz w:val="18"/>
                <w:szCs w:val="18"/>
              </w:rPr>
              <w:lastRenderedPageBreak/>
              <w:t>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M.</w:t>
            </w:r>
            <w:r w:rsidRPr="004F5CFE">
              <w:rPr>
                <w:rFonts w:ascii="Times New Roman" w:hAnsi="Times New Roman" w:cs="Times New Roman"/>
                <w:sz w:val="18"/>
                <w:szCs w:val="18"/>
              </w:rPr>
              <w:br/>
              <w:t>1-шт Операционная пленка с йодоформом стерильная, прозрачная, размером в длину 60см, в ширину 45 см, толщиной не более 0,025 мм. Операционная пленка приклеивается на сухую кожу пациента после обработки операционного поля по методике, принятой в клинике, и осушения стерильной салфеткой. Антисептик йодофор постепенно выделяется из адгезивного слоя пленки на протяжении всей операции и обеспечивает подавление широкого спектра микробов, в том числе S. epidermidis, Staphylococcus aureus, E. Coli Preudomonas aeruginosa. Исключается контакт инструментов, перчаток и жидкостей с кожными бактериями и их попадание в рану. Кожа пациента «дышит» через пленку, чем обеспечивается плотное прилегание пленки во время самых длительных операций. Пленка легко растягивается и «запоминает» форму, что позволяет плотно и быстро фиксировать ее на рельефных и подвижных участках. Полная прозрачность пленки обеспечивает хороший обзор области операции. Облегчается фиксация хирургических простыней вокруг области разреза (вместо зажимов и липких лент). Гипоаллергенна за счет акрилатного адгезива. Для всех видов хирургических операций — покрытие зоны операционного разреза для повышения уровня асептики.</w:t>
            </w:r>
            <w:r w:rsidRPr="004F5CFE">
              <w:rPr>
                <w:rFonts w:ascii="Times New Roman" w:hAnsi="Times New Roman" w:cs="Times New Roman"/>
                <w:sz w:val="18"/>
                <w:szCs w:val="18"/>
              </w:rPr>
              <w:br/>
              <w:t>1-шт Шовный материал Нить хирургическая рассасывающаяся, полигликолид, длиной 75 см, цвет фиолетовый, игла колющая, изогнутая 1/2 длиной 30 мм.</w:t>
            </w:r>
          </w:p>
        </w:tc>
      </w:tr>
      <w:tr w:rsidR="004F5CFE" w:rsidRPr="00C00517" w14:paraId="46C08749" w14:textId="14CBF28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35829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5DF4E7E" w14:textId="357070F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Процедурный комплект для нейроинтервенции </w:t>
            </w:r>
          </w:p>
        </w:tc>
        <w:tc>
          <w:tcPr>
            <w:tcW w:w="851" w:type="dxa"/>
            <w:tcBorders>
              <w:top w:val="nil"/>
              <w:left w:val="single" w:sz="4" w:space="0" w:color="auto"/>
              <w:bottom w:val="single" w:sz="4" w:space="0" w:color="auto"/>
              <w:right w:val="single" w:sz="4" w:space="0" w:color="auto"/>
            </w:tcBorders>
            <w:shd w:val="clear" w:color="auto" w:fill="auto"/>
          </w:tcPr>
          <w:p w14:paraId="72D312BC" w14:textId="69068C32"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682A3C5" w14:textId="2FDCCE2D"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auto" w:fill="auto"/>
          </w:tcPr>
          <w:p w14:paraId="6F234A9A" w14:textId="7E643AA6"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1-шт  Защитное покрытие: на стол 137X150см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полиэтилена медицинского класса плотностью 55 грамм на м2. Центральный слой размером 150 ± 2 см на 61 ± 1см из нетканого материала SMS. На нижней части покрытие имеется маркировка Table Cover 137x150см.</w:t>
            </w:r>
            <w:r w:rsidRPr="004F5CFE">
              <w:rPr>
                <w:rFonts w:ascii="Times New Roman" w:hAnsi="Times New Roman" w:cs="Times New Roman"/>
                <w:sz w:val="18"/>
                <w:szCs w:val="18"/>
              </w:rPr>
              <w:br/>
              <w:t>1-шт Пластырь 10х12 см Защитная клейкая пленка, прозрачная, размером в длину 12 см, в ширину 10 см. Защитная пленка из полиуретана, клейкая часть из полиакрилата. Пленка обеспечивает надежную фиксацию и исключает отлипание краев.</w:t>
            </w:r>
            <w:r w:rsidRPr="004F5CFE">
              <w:rPr>
                <w:rFonts w:ascii="Times New Roman" w:hAnsi="Times New Roman" w:cs="Times New Roman"/>
                <w:sz w:val="18"/>
                <w:szCs w:val="18"/>
              </w:rPr>
              <w:br/>
              <w:t>1-шт Простынь для Ангиографии 280х330см Простыня ангиографическая одноразовая, размером 330 см на 280 см. Простынь с двумя отверстиями радиального доступа и с двумя отверстиями феморального доступа. Покрытие изготовлено из трех видов нетканого материала: нетканый материал SMS плотность 40 грамм на м2, гидрофильный нетканый материал плотностью 106 грамм на м2,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Гидрофильный нетканый материал расположен ниже на 27 см верхней части простыни, имеет размер в длину 150 см и в ширину 140 см, так же на ней расположены отверстия с доступами к радиальным и феморальным артериям 75см от верха и 48см от верха усиленной части. Все четыре отверстия с прозрачными клеящимися полосками из медицинского клея. Размер отверстия диаметром 6,2 см круглой формы радиального доступа закрытый для стерильности антиадгезионной бумагой 15 см на 19 см. Размер отверстия с овальными отверстиями размером 10х7 см феморального доступа закрытый для стерильности антиадгезионной бумагой 15 см на 19 см . Простынь с двух сторон имеет края из полиэтилена медицинского класса, размером в длину 330 см ± 5 см и в ширину 70 см ± 5 см толщиной 50микрон. Полиэтиленовые края соединены процедурой термического склеивания и сварки, чтобы защитить структуру простыни и обеспечить стабильную прочность. Простыня имеет карманы по краям для сбора жидкости глубиной 95мм±5мм по всей длине простыни. Простыня имеет маркировку с указанием положения простыни относительно пациента.</w:t>
            </w:r>
            <w:r w:rsidRPr="004F5CFE">
              <w:rPr>
                <w:rFonts w:ascii="Times New Roman" w:hAnsi="Times New Roman" w:cs="Times New Roman"/>
                <w:sz w:val="18"/>
                <w:szCs w:val="18"/>
              </w:rPr>
              <w:br/>
              <w:t>1-шт Защитное покрытие: для Майо, 80х140см Покрытие защитное предназначено на инструментальный хирургический стол "гусь", размер покрытия: длина 140 ± 2 см, ширина 80 ± 1.5 см. Покрытие сделано из двух видов материала: рифленого полиэтилена медицинского класса и нетканый материал. Покрытие квадратной формы в виде мешка, нетканый материл изнутри покрытия. Нетканый материал составляет в высоту 77 ± 1 см и в ширину 61 ± 2 см.</w:t>
            </w:r>
            <w:r w:rsidRPr="004F5CFE">
              <w:rPr>
                <w:rFonts w:ascii="Times New Roman" w:hAnsi="Times New Roman" w:cs="Times New Roman"/>
                <w:sz w:val="18"/>
                <w:szCs w:val="18"/>
              </w:rPr>
              <w:br/>
              <w:t>4-шт Полотенце 32х36см Полотенце сделано из целлюлозы, размером в длину 30см±2см и в ширину 39см±2см.</w:t>
            </w:r>
            <w:r w:rsidRPr="004F5CFE">
              <w:rPr>
                <w:rFonts w:ascii="Times New Roman" w:hAnsi="Times New Roman" w:cs="Times New Roman"/>
                <w:sz w:val="18"/>
                <w:szCs w:val="18"/>
              </w:rPr>
              <w:br/>
              <w:t>1-шт Лоток 28х25х5см Лоток квадратный, голубого цвета. Сделан из полипропилена медицинского класса. Общая длина 315 мм, ширина 260 мм, высота 50 мм.</w:t>
            </w:r>
            <w:r w:rsidRPr="004F5CFE">
              <w:rPr>
                <w:rFonts w:ascii="Times New Roman" w:hAnsi="Times New Roman" w:cs="Times New Roman"/>
                <w:sz w:val="18"/>
                <w:szCs w:val="18"/>
              </w:rPr>
              <w:br/>
              <w:t>1-шт Чаша 500 мл, (синяя) Чаша синяя 500 мл из полипропилена медицинского класса, не содержит диэтилгексилфталат, не содержит латекс, не содержит поливинилхлорид. Общий диаметр 128 ± 1.5 мм, общая высота 60 ± 1.5 мм. Высота верхней границы составляет 4± 1.5 мм.</w:t>
            </w:r>
            <w:r w:rsidRPr="004F5CFE">
              <w:rPr>
                <w:rFonts w:ascii="Times New Roman" w:hAnsi="Times New Roman" w:cs="Times New Roman"/>
                <w:sz w:val="18"/>
                <w:szCs w:val="18"/>
              </w:rPr>
              <w:br/>
              <w:t>1-шт Чаша 250 мл, (синяя)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r w:rsidRPr="004F5CFE">
              <w:rPr>
                <w:rFonts w:ascii="Times New Roman" w:hAnsi="Times New Roman" w:cs="Times New Roman"/>
                <w:sz w:val="18"/>
                <w:szCs w:val="18"/>
              </w:rPr>
              <w:br/>
              <w:t>2-шт Чаша 120 мл, стакан (прозрачный) Чаша прозрачная 120 мл из полипропилена медицинского классан, не содержит диэтилгексилфталат, не содержит латекс, не содержит поливинилхлорид. Общий диаметр 88 ± 1.5 мм, общая высота 35 ± 1.5 мм.</w:t>
            </w:r>
            <w:r w:rsidRPr="004F5CFE">
              <w:rPr>
                <w:rFonts w:ascii="Times New Roman" w:hAnsi="Times New Roman" w:cs="Times New Roman"/>
                <w:sz w:val="18"/>
                <w:szCs w:val="18"/>
              </w:rPr>
              <w:br/>
              <w:t>2-шт Игла одноразовая 20Ga Игла 20G x 1½ дюйма 0,9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r w:rsidRPr="004F5CFE">
              <w:rPr>
                <w:rFonts w:ascii="Times New Roman" w:hAnsi="Times New Roman" w:cs="Times New Roman"/>
                <w:sz w:val="18"/>
                <w:szCs w:val="18"/>
              </w:rPr>
              <w:br/>
              <w:t>2-шт Шприц 3 мл Луер Лок Шприц Луер Лок объемом 3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3 мл, шкала легко читается.</w:t>
            </w:r>
            <w:r w:rsidRPr="004F5CFE">
              <w:rPr>
                <w:rFonts w:ascii="Times New Roman" w:hAnsi="Times New Roman" w:cs="Times New Roman"/>
                <w:sz w:val="18"/>
                <w:szCs w:val="18"/>
              </w:rPr>
              <w:br/>
              <w:t>2-шт Шприц 5 мл Луер Лок Шприц Луер 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r w:rsidRPr="004F5CFE">
              <w:rPr>
                <w:rFonts w:ascii="Times New Roman" w:hAnsi="Times New Roman" w:cs="Times New Roman"/>
                <w:sz w:val="18"/>
                <w:szCs w:val="18"/>
              </w:rPr>
              <w:br/>
              <w:t xml:space="preserve">2-шт Шприц 10 мл Луер Лок Шприц Луер Лок объемом 10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w:t>
            </w:r>
            <w:r w:rsidRPr="004F5CFE">
              <w:rPr>
                <w:rFonts w:ascii="Times New Roman" w:hAnsi="Times New Roman" w:cs="Times New Roman"/>
                <w:sz w:val="18"/>
                <w:szCs w:val="18"/>
              </w:rPr>
              <w:lastRenderedPageBreak/>
              <w:t>пузырьки воздуха. Шприц имеет градуированную шкалу на цилиндре до 10 мл, шкала легко читается.</w:t>
            </w:r>
            <w:r w:rsidRPr="004F5CFE">
              <w:rPr>
                <w:rFonts w:ascii="Times New Roman" w:hAnsi="Times New Roman" w:cs="Times New Roman"/>
                <w:sz w:val="18"/>
                <w:szCs w:val="18"/>
              </w:rPr>
              <w:br/>
              <w:t>2-шт Шприц 20 мл Луер Лок Шприц Луер 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r w:rsidRPr="004F5CFE">
              <w:rPr>
                <w:rFonts w:ascii="Times New Roman" w:hAnsi="Times New Roman" w:cs="Times New Roman"/>
                <w:sz w:val="18"/>
                <w:szCs w:val="18"/>
              </w:rPr>
              <w:br/>
              <w:t>3-шт Набор для капельницы 200 см, невентилируемая, папа Луер Лок Инфузионная система - не вентилируемая инфузионная система. Сделана для поставки жидкости с мягкой упаковки, таких как хлорид натрия 0,9% или складной упаковки, к пациенту. Не вентилируемая инфузионная система не может использоваться со стеклянной банкой. Эластичная нижняя часть капельной камеры, позволяющая осуществить заполнение одним нажатием. Система сделана из 3-х составляющих: шип (острие), линия и роликовый зажим. Шип является одноходовым шипом со скоростью потока 20 капель примерно на 1куб. Шип встроен в м капающую камеру длинной 60мм. Камера сделана из мягкого поливинилхлорида, не содержит диэтилгексилфталат. Камера имеет встроенный фильтр в 20микрон, сделан из акрилонитрилбутадиенстирол+нейлон мембраны.Прозрачная верхняя часть капельной камеры улучшает визуализацию капель и расчет скорости инфузии. Линия (трубка) сделана из поливинилхлорида, не содержит диэтилгексилфталат - материал, с внутренним диаметром 3,0 мм и общим диаметром 4,1 мм. Общая длина - 200см к дистальной части которая имеет крепление тип "вкручивания" - коннектор к пациенту. Цвет: прозрачный. Роликовый зажим сделан из полистирола, зеленого цвета.</w:t>
            </w:r>
            <w:r w:rsidRPr="004F5CFE">
              <w:rPr>
                <w:rFonts w:ascii="Times New Roman" w:hAnsi="Times New Roman" w:cs="Times New Roman"/>
                <w:sz w:val="18"/>
                <w:szCs w:val="18"/>
              </w:rPr>
              <w:br/>
              <w:t>1-шт краник 3-х ходовой Трехходовой краник высокого давления с вращающейся задвижкой, достигает до 1200 psi давления. Тип: (папа/луер 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1.108", общая длина 2.175". Диаметр отверстия 1.8мм(или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w:t>
            </w:r>
            <w:r w:rsidR="00124390">
              <w:rPr>
                <w:rFonts w:ascii="Times New Roman" w:hAnsi="Times New Roman" w:cs="Times New Roman"/>
                <w:sz w:val="18"/>
                <w:szCs w:val="18"/>
              </w:rPr>
              <w:t>уоткрытой 3-ходовыми проходами.</w:t>
            </w:r>
            <w:r w:rsidRPr="004F5CFE">
              <w:rPr>
                <w:rFonts w:ascii="Times New Roman" w:hAnsi="Times New Roman" w:cs="Times New Roman"/>
                <w:sz w:val="18"/>
                <w:szCs w:val="18"/>
              </w:rPr>
              <w:br/>
              <w:t>1-шт Скальпель №11 с ручкой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 толщина 0.41мм. Скальпель №11.</w:t>
            </w:r>
            <w:r w:rsidRPr="004F5CFE">
              <w:rPr>
                <w:rFonts w:ascii="Times New Roman" w:hAnsi="Times New Roman" w:cs="Times New Roman"/>
                <w:sz w:val="18"/>
                <w:szCs w:val="18"/>
              </w:rPr>
              <w:br/>
              <w:t>1-шт Инфузионная линия высокого давления 160 см (с оплеткой) Линии: высокого давления - длина 160 см. Гладкая поверхность, без загрязнений, без заусенцев. Внутренний диаметр составляет 1,8 мм, наружный диаметр 3.65 мм, толщина стенки 0.925 мм, трубка изготовлена из прочного материала высокого давления: полиуретана и нейлона. Из нейлона изготовлена оплетка, которая обеспечивает мягкость трубки. Сама трубка успешно протестирована давлением до 1200 Psi (83 бар). Трубка не содержит фталат. Трубка имеет характеристики нон-фталат пластифицирующей добавки которая обладает превосходной устойчивостью к экстракции липидов крови и высоким содержанием жира эмульсий. Линия имеет 2 вентилируемых колпачка типа мама Луер Лок/папа Луер Лок.Надежное соединение Луер Лок предотвращает случайное отсоединение. Стерилизован этиленоксидом.</w:t>
            </w:r>
            <w:r w:rsidRPr="004F5CFE">
              <w:rPr>
                <w:rFonts w:ascii="Times New Roman" w:hAnsi="Times New Roman" w:cs="Times New Roman"/>
                <w:sz w:val="18"/>
                <w:szCs w:val="18"/>
              </w:rPr>
              <w:br/>
              <w:t>2-шт Защитное покрытие для снимков квадратное 100х100см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r w:rsidRPr="004F5CFE">
              <w:rPr>
                <w:rFonts w:ascii="Times New Roman" w:hAnsi="Times New Roman" w:cs="Times New Roman"/>
                <w:sz w:val="18"/>
                <w:szCs w:val="18"/>
              </w:rPr>
              <w:br/>
              <w:t>40-шт Набор салфеток, нерентгенконтрастные 10х10 см Салфетки нерентгеноконтрастные 10x10см, сделаны из марли 12 слоев.</w:t>
            </w:r>
            <w:r w:rsidRPr="004F5CFE">
              <w:rPr>
                <w:rFonts w:ascii="Times New Roman" w:hAnsi="Times New Roman" w:cs="Times New Roman"/>
                <w:sz w:val="18"/>
                <w:szCs w:val="18"/>
              </w:rPr>
              <w:br/>
              <w:t>10-шт Набор салфеток, рентгенконтрастные 45х45 см Хирургические рентгенконтрастные салфетки размером 45 см на 45 см, сделаны из марли. Салфетки сложены 4 слоя, с боку имеет рентгеноконтрастную петлю синего цвета.</w:t>
            </w:r>
            <w:r w:rsidRPr="004F5CFE">
              <w:rPr>
                <w:rFonts w:ascii="Times New Roman" w:hAnsi="Times New Roman" w:cs="Times New Roman"/>
                <w:sz w:val="18"/>
                <w:szCs w:val="18"/>
              </w:rPr>
              <w:br/>
              <w:t>3-шт Пертчатки: неопудренные №7,5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Пертчатки: неопудренные №8,0 Перчатки хирургические латексные одноразовые, коричневые, неопудренные, размером № 8,0.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2-шт Халат Стандартный XL Халат стандартный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XL.</w:t>
            </w:r>
            <w:r w:rsidRPr="004F5CFE">
              <w:rPr>
                <w:rFonts w:ascii="Times New Roman" w:hAnsi="Times New Roman" w:cs="Times New Roman"/>
                <w:sz w:val="18"/>
                <w:szCs w:val="18"/>
              </w:rPr>
              <w:br/>
              <w:t xml:space="preserve">1-шт Халат Стандартный L Халат стандартный хирургический из нетканого материала одноразовый. Плотность стандартного халата не менее 45 грамм на </w:t>
            </w:r>
            <w:r w:rsidRPr="004F5CFE">
              <w:rPr>
                <w:rFonts w:ascii="Times New Roman" w:hAnsi="Times New Roman" w:cs="Times New Roman"/>
                <w:sz w:val="18"/>
                <w:szCs w:val="18"/>
              </w:rPr>
              <w:lastRenderedPageBreak/>
              <w:t xml:space="preserve">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L. </w:t>
            </w:r>
            <w:r w:rsidRPr="004F5CFE">
              <w:rPr>
                <w:rFonts w:ascii="Times New Roman" w:hAnsi="Times New Roman" w:cs="Times New Roman"/>
                <w:sz w:val="18"/>
                <w:szCs w:val="18"/>
              </w:rPr>
              <w:br/>
              <w:t>1-шт Шовный материал Нить хирургическая рассасывающаяся, полигликолид, длиной 75 см, цвет фиолетовый, игла колющая, изогнутая 1/2 длиной 40 мм.</w:t>
            </w:r>
            <w:r w:rsidRPr="004F5CFE">
              <w:rPr>
                <w:rFonts w:ascii="Times New Roman" w:hAnsi="Times New Roman" w:cs="Times New Roman"/>
                <w:sz w:val="18"/>
                <w:szCs w:val="18"/>
              </w:rPr>
              <w:br/>
              <w:t>1-шт Пленка прозрачная 1х21см Пленка прозрачная рентгеноконтрастная двух-компонентная длиной 20-22см.</w:t>
            </w:r>
          </w:p>
        </w:tc>
      </w:tr>
      <w:tr w:rsidR="004F5CFE" w:rsidRPr="00C00517" w14:paraId="5EEF6F77" w14:textId="37F1ECEF"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12CE6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384A81F" w14:textId="35AB4AB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Процедурный комплект для ЭФИ и установки ЭКС </w:t>
            </w:r>
          </w:p>
        </w:tc>
        <w:tc>
          <w:tcPr>
            <w:tcW w:w="851" w:type="dxa"/>
            <w:tcBorders>
              <w:top w:val="nil"/>
              <w:left w:val="single" w:sz="4" w:space="0" w:color="auto"/>
              <w:bottom w:val="single" w:sz="4" w:space="0" w:color="auto"/>
              <w:right w:val="single" w:sz="4" w:space="0" w:color="auto"/>
            </w:tcBorders>
            <w:shd w:val="clear" w:color="auto" w:fill="auto"/>
          </w:tcPr>
          <w:p w14:paraId="73328646" w14:textId="3B3D5AA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4562389" w14:textId="44DE5F3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150,00</w:t>
            </w:r>
          </w:p>
        </w:tc>
        <w:tc>
          <w:tcPr>
            <w:tcW w:w="12190" w:type="dxa"/>
            <w:tcBorders>
              <w:top w:val="nil"/>
              <w:left w:val="single" w:sz="4" w:space="0" w:color="auto"/>
              <w:bottom w:val="single" w:sz="4" w:space="0" w:color="auto"/>
              <w:right w:val="single" w:sz="4" w:space="0" w:color="auto"/>
            </w:tcBorders>
            <w:shd w:val="clear" w:color="auto" w:fill="auto"/>
          </w:tcPr>
          <w:p w14:paraId="571B5162" w14:textId="2854AB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 шт- Защитное покрытие: на стол 137X180см Покрытие защитное на стол, общий размер покрытия 180 ± 2см на 137 ± 2см. Покрытие состоит из двух слоев нетканого материала.</w:t>
            </w:r>
            <w:r w:rsidRPr="004F5CFE">
              <w:rPr>
                <w:rFonts w:ascii="Times New Roman" w:hAnsi="Times New Roman" w:cs="Times New Roman"/>
                <w:sz w:val="18"/>
                <w:szCs w:val="18"/>
              </w:rPr>
              <w:br/>
              <w:t>Основной слой размером 180 ± 2см на 137 ± 2см из полиэтилена медицинского класса плотностью 55 грамм на м2. Центральный слой размером 180 ± 2 см на 61 ± 1см из нетканого материала SMS. На нижней части покрытие имеется маркировка Table Cover 137x180см.</w:t>
            </w:r>
            <w:r w:rsidRPr="004F5CFE">
              <w:rPr>
                <w:rFonts w:ascii="Times New Roman" w:hAnsi="Times New Roman" w:cs="Times New Roman"/>
                <w:sz w:val="18"/>
                <w:szCs w:val="18"/>
              </w:rPr>
              <w:br/>
              <w:t>1-шт Простыня одноразовая 240х355 см Простыня одноразовая для кардиостимуляции, размером 355 см ± 3 см на 240 см ± 2,5 см. Покрытие изготовлено из трех видов нетканого материала: гидрофильный нетканый плотностью 64 грамм на м2, гидрофильный нетканый материал плотность 106 грамм на м2, рифленый полиэтилен медицинского класса плотностью не менее 50 микрон. Центральная часть простыни изготовлена из двухслойного нетканого материала (целлюлоза, полиэтилен). Операционная зона сделана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Область разреза сделана из клейкой медицинской пленки толщиной не менее 0.05 мм для точной защиты в области введения. Простынь имеет 4 отверстия, 2 отверстия квадратной формы и 2 отверстия круглой формы. Круглые отверстия имеют окружность в 10 см в диаметре и расстояние от левого и правого отверстия составляет 15 см, размер клейкой пленки приложенный поверх отверстия составляет 20 х20 см. Квадратные отверстия также имеют клейкую пленку поверх отверстия размером 20 х20 см, размер окошка для инсерции составляет 10 х14 см, расстояние между отверстиями не более 8 см. Расстояние между верхними квадратными и нижними круглыми отверстиями составляет не менее 52 см. Размер операционной части простыни составляет 101,6 х 100 см Все материалы простыни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Простыня имеет маркировку с указанием направления к голове пациента.</w:t>
            </w:r>
            <w:r w:rsidRPr="004F5CFE">
              <w:rPr>
                <w:rFonts w:ascii="Times New Roman" w:hAnsi="Times New Roman" w:cs="Times New Roman"/>
                <w:sz w:val="18"/>
                <w:szCs w:val="18"/>
              </w:rPr>
              <w:br/>
              <w:t>1-шт Лоток 28х25х5см Лоток квадратный, голубого цвета. Сделан из полипропилена медицинского класса. Общая длина 315 мм, ширина 260 мм, высота 50 мм.</w:t>
            </w:r>
            <w:r w:rsidRPr="004F5CFE">
              <w:rPr>
                <w:rFonts w:ascii="Times New Roman" w:hAnsi="Times New Roman" w:cs="Times New Roman"/>
                <w:sz w:val="18"/>
                <w:szCs w:val="18"/>
              </w:rPr>
              <w:br/>
              <w:t>1-шт Пластырь 10х12 см Защитная клейкая пленка, прозрачная, размером в длину 35 см, в ширину 10 см. Защитная пленка из полиуретана, клейкая часть из полиакрилата. Пленка обеспечивает надежную фиксацию и исключает отлипание краев.</w:t>
            </w:r>
            <w:r w:rsidRPr="004F5CFE">
              <w:rPr>
                <w:rFonts w:ascii="Times New Roman" w:hAnsi="Times New Roman" w:cs="Times New Roman"/>
                <w:sz w:val="18"/>
                <w:szCs w:val="18"/>
              </w:rPr>
              <w:br/>
              <w:t>2-шт Чаша 500 мл, (синяя) Чаша синяя 500 мл из полипропилена медицинского класса, не содержит диэтилгексилфталат, не содержит латекс, не содержит поливинилхлорид. Общий диаметр 128 ± 1.5 мм, общая высота 60 ± 1.5 мм. Высота верхней границы составляет 4± 1.5 мм.</w:t>
            </w:r>
            <w:r w:rsidRPr="004F5CFE">
              <w:rPr>
                <w:rFonts w:ascii="Times New Roman" w:hAnsi="Times New Roman" w:cs="Times New Roman"/>
                <w:sz w:val="18"/>
                <w:szCs w:val="18"/>
              </w:rPr>
              <w:br/>
              <w:t>2-шт Чаша 250 мл, (синяя)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r w:rsidRPr="004F5CFE">
              <w:rPr>
                <w:rFonts w:ascii="Times New Roman" w:hAnsi="Times New Roman" w:cs="Times New Roman"/>
                <w:sz w:val="18"/>
                <w:szCs w:val="18"/>
              </w:rPr>
              <w:br/>
              <w:t>1-шт Игла одноразовая 21Ga Игла 21G x 1½ дюйма 0,8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r w:rsidRPr="004F5CFE">
              <w:rPr>
                <w:rFonts w:ascii="Times New Roman" w:hAnsi="Times New Roman" w:cs="Times New Roman"/>
                <w:sz w:val="18"/>
                <w:szCs w:val="18"/>
              </w:rPr>
              <w:br/>
              <w:t>1-шт Игла одноразовая 18Ga Игла 18G x 1½ дюйма 1,2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r w:rsidRPr="004F5CFE">
              <w:rPr>
                <w:rFonts w:ascii="Times New Roman" w:hAnsi="Times New Roman" w:cs="Times New Roman"/>
                <w:sz w:val="18"/>
                <w:szCs w:val="18"/>
              </w:rPr>
              <w:br/>
              <w:t>1-шт Игла одноразовая 22Ga Игла 22G x 1½ дюйма 0,74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r w:rsidRPr="004F5CFE">
              <w:rPr>
                <w:rFonts w:ascii="Times New Roman" w:hAnsi="Times New Roman" w:cs="Times New Roman"/>
                <w:sz w:val="18"/>
                <w:szCs w:val="18"/>
              </w:rPr>
              <w:br/>
              <w:t>1-шт Шприц 10 мл Луер Шприц Луер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r w:rsidRPr="004F5CFE">
              <w:rPr>
                <w:rFonts w:ascii="Times New Roman" w:hAnsi="Times New Roman" w:cs="Times New Roman"/>
                <w:sz w:val="18"/>
                <w:szCs w:val="18"/>
              </w:rPr>
              <w:br/>
              <w:t>1-шт Шприц 20 мл Луер Лок, плунжер желтого цвета Шприц Луер Лок объемом 20 мл одноразовый. Шприц состоит из цилиндра, плунжера, поршня, винтовой втулки иглы. Корпус шприца сделан из поликарбоната медицинского класса. Достаточно прозрачный цилиндр позволяет легко измерить объем, содержащийся в шприце и обнаружить пузырьки воздуха. Плунжер изготовлен из карбоната желтого цвета. Шприц имеет градуированную шкалу на цилиндре до 20 мл, шкала легко читается.</w:t>
            </w:r>
            <w:r w:rsidRPr="004F5CFE">
              <w:rPr>
                <w:rFonts w:ascii="Times New Roman" w:hAnsi="Times New Roman" w:cs="Times New Roman"/>
                <w:sz w:val="18"/>
                <w:szCs w:val="18"/>
              </w:rPr>
              <w:br/>
              <w:t>1-шт Шприц 20 мл Луер Шприц Луер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1-шт Зажим для обработки операционного поля Зажим для обработки операционного поля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r w:rsidRPr="004F5CFE">
              <w:rPr>
                <w:rFonts w:ascii="Times New Roman" w:hAnsi="Times New Roman" w:cs="Times New Roman"/>
                <w:sz w:val="18"/>
                <w:szCs w:val="18"/>
              </w:rPr>
              <w:br/>
              <w:t>1-шт Скальпель №11 с ручкой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 толщина 0.41мм. Скальпель №11.</w:t>
            </w:r>
            <w:r w:rsidRPr="004F5CFE">
              <w:rPr>
                <w:rFonts w:ascii="Times New Roman" w:hAnsi="Times New Roman" w:cs="Times New Roman"/>
                <w:sz w:val="18"/>
                <w:szCs w:val="18"/>
              </w:rPr>
              <w:br/>
              <w:t>1-шт Ручка Коагулятора 320 см Коагулятор с наконечником Cut-Coag контроль упора для пальцев. Имеет стандартное одноразовое лезвие. Изготовлен из высококачественного прочного пластика, без латекса. Длина карандаша - 145мм, длина рабочей плоскости 15мм. Трёхполюсная высокая гибкость. Длина провода электропитания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пластиковое крепление с двумя кольцами, которое не допускает попадания жидкости для предотвращения поражения электрическим током. Разъем типа Valleylab позволяет использовать карандаши со всеми видами электрохирургических операций.</w:t>
            </w:r>
            <w:r w:rsidRPr="004F5CFE">
              <w:rPr>
                <w:rFonts w:ascii="Times New Roman" w:hAnsi="Times New Roman" w:cs="Times New Roman"/>
                <w:sz w:val="18"/>
                <w:szCs w:val="18"/>
              </w:rPr>
              <w:br/>
              <w:t>1-шт Очиститель наконечника коагулятора Очиститель наконечника коагулятора - абразивная, рентгеноконтрастная губка используются во время электрохирургических процедур для удаления остаточного материала с кончика коагулятора. Рентгеноконтрастность гарантируется заметностью при рентгене во время операции. Очиститель имеет на обратной стороне клейкую поверхность, которая обеспечивает фиксацию на операционной простыне, клейкая поверхность защищена антиадгезионной бумагай с выпуском не менее 5мм для удобства ее удаления. Очиститель размером не менее 50х50 мм, толщиной 6 мм.</w:t>
            </w:r>
            <w:r w:rsidRPr="004F5CFE">
              <w:rPr>
                <w:rFonts w:ascii="Times New Roman" w:hAnsi="Times New Roman" w:cs="Times New Roman"/>
                <w:sz w:val="18"/>
                <w:szCs w:val="18"/>
              </w:rPr>
              <w:br/>
              <w:t>40-шт Набор салфеток, марлевые впитывающие шарики 50мм Шарики нерентгеноконтрастные 50х50 мм, сделаны из марли.</w:t>
            </w:r>
            <w:r w:rsidRPr="004F5CFE">
              <w:rPr>
                <w:rFonts w:ascii="Times New Roman" w:hAnsi="Times New Roman" w:cs="Times New Roman"/>
                <w:sz w:val="18"/>
                <w:szCs w:val="18"/>
              </w:rPr>
              <w:br/>
              <w:t>100-шт Набор салфеток, нерентгенконтрастные 10х10 см Салфетки нерентгеноконтрастные 10x10см, сделаны из марли 12 слоев.</w:t>
            </w:r>
            <w:r w:rsidRPr="004F5CFE">
              <w:rPr>
                <w:rFonts w:ascii="Times New Roman" w:hAnsi="Times New Roman" w:cs="Times New Roman"/>
                <w:sz w:val="18"/>
                <w:szCs w:val="18"/>
              </w:rPr>
              <w:br/>
              <w:t>2-шт Набор салфеток, рентгенконтрастные 45х45 см Хирургические рентгенконтрастные салфетки размером 45 см на 45 см, сделаны из марли. Салфетки сложены 4 слоя, с боку имеет рентгеноконтрастную петлю синего цвета.</w:t>
            </w:r>
            <w:r w:rsidRPr="004F5CFE">
              <w:rPr>
                <w:rFonts w:ascii="Times New Roman" w:hAnsi="Times New Roman" w:cs="Times New Roman"/>
                <w:sz w:val="18"/>
                <w:szCs w:val="18"/>
              </w:rPr>
              <w:br/>
              <w:t>1-шт Простыня одноразовая 100x100cm с клейким краем 5 см Простыня размером в длину 100 см ± 5 см и в ширину 100 см ± 5 см, сделана из нетканого материала плотность 59 грамм на м2. Двухслойный нетканый материал (спанбонд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длине покрытие 100 см ± 5 см шириной 5 см.</w:t>
            </w:r>
            <w:r w:rsidRPr="004F5CFE">
              <w:rPr>
                <w:rFonts w:ascii="Times New Roman" w:hAnsi="Times New Roman" w:cs="Times New Roman"/>
                <w:sz w:val="18"/>
                <w:szCs w:val="18"/>
              </w:rPr>
              <w:br/>
              <w:t>1-шт Пертчатки: неопудренные №7.0  Перчатки хирургические латексные одноразовые, коричневые, неопудренные, размером №7.0.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Пертчатки: неопудренные №7.5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Защитное покрытие для снимков квадратное 100х100см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r w:rsidRPr="004F5CFE">
              <w:rPr>
                <w:rFonts w:ascii="Times New Roman" w:hAnsi="Times New Roman" w:cs="Times New Roman"/>
                <w:sz w:val="18"/>
                <w:szCs w:val="18"/>
              </w:rPr>
              <w:br/>
              <w:t>1-шт Защитное покрытие для снимков круглое R35 Покрытие защитное для снимков R35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 Глубина составляет 32см ± 2.</w:t>
            </w:r>
            <w:r w:rsidRPr="004F5CFE">
              <w:rPr>
                <w:rFonts w:ascii="Times New Roman" w:hAnsi="Times New Roman" w:cs="Times New Roman"/>
                <w:sz w:val="18"/>
                <w:szCs w:val="18"/>
              </w:rPr>
              <w:br/>
              <w:t>4-шт Полотенце 32х36см Полотенце сделано из целлюлозы, размером в длину 30см±2см и в ширину 39см±2см.</w:t>
            </w:r>
            <w:r w:rsidRPr="004F5CFE">
              <w:rPr>
                <w:rFonts w:ascii="Times New Roman" w:hAnsi="Times New Roman" w:cs="Times New Roman"/>
                <w:sz w:val="18"/>
                <w:szCs w:val="18"/>
              </w:rPr>
              <w:br/>
              <w:t>1-шт Халат Усиленный 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не менее 45 грамм на м2 плюс нетканый материал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L.</w:t>
            </w:r>
            <w:r w:rsidRPr="004F5CFE">
              <w:rPr>
                <w:rFonts w:ascii="Times New Roman" w:hAnsi="Times New Roman" w:cs="Times New Roman"/>
                <w:sz w:val="18"/>
                <w:szCs w:val="18"/>
              </w:rPr>
              <w:br/>
              <w:t xml:space="preserve">1-шт Халат Усиленный XL Халат усиленный хирургический из нетканого материала одноразовый. Халат состоит из двух слоев – основной слой SMMS и </w:t>
            </w:r>
            <w:r w:rsidRPr="004F5CFE">
              <w:rPr>
                <w:rFonts w:ascii="Times New Roman" w:hAnsi="Times New Roman" w:cs="Times New Roman"/>
                <w:sz w:val="18"/>
                <w:szCs w:val="18"/>
              </w:rPr>
              <w:lastRenderedPageBreak/>
              <w:t>усиленный слой. Суммарная плотность усиленного халата 85 грамм на м2. Четырехслойный нетканый материал SMMS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w:t>
            </w:r>
            <w:r w:rsidR="00124390">
              <w:rPr>
                <w:rFonts w:ascii="Times New Roman" w:hAnsi="Times New Roman" w:cs="Times New Roman"/>
                <w:sz w:val="18"/>
                <w:szCs w:val="18"/>
              </w:rPr>
              <w:t xml:space="preserve"> содержанием хлопка. Размер XL.</w:t>
            </w:r>
            <w:r w:rsidRPr="004F5CFE">
              <w:rPr>
                <w:rFonts w:ascii="Times New Roman" w:hAnsi="Times New Roman" w:cs="Times New Roman"/>
                <w:sz w:val="18"/>
                <w:szCs w:val="18"/>
              </w:rPr>
              <w:br/>
              <w:t>1-шт Шовный материал Нить хирургическая рассасывающаяся, полигликолид, длиной 75 см, цвет фиолетовый, игла колющая, изогнутая 1/2 длиной 40 мм.</w:t>
            </w:r>
          </w:p>
        </w:tc>
      </w:tr>
      <w:tr w:rsidR="004F5CFE" w:rsidRPr="00C00517" w14:paraId="787F0746" w14:textId="4E0DFE2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940EF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50EA7F8" w14:textId="075D254C" w:rsidR="004F5CFE" w:rsidRPr="004F5CFE" w:rsidRDefault="004F5CFE" w:rsidP="004F5CFE">
            <w:pPr>
              <w:widowControl w:val="0"/>
              <w:contextualSpacing/>
              <w:rPr>
                <w:rFonts w:ascii="Times New Roman" w:hAnsi="Times New Roman" w:cs="Times New Roman"/>
                <w:b/>
                <w:sz w:val="18"/>
                <w:szCs w:val="18"/>
              </w:rPr>
            </w:pPr>
            <w:r w:rsidRPr="004F5CFE">
              <w:rPr>
                <w:rFonts w:ascii="Times New Roman" w:hAnsi="Times New Roman" w:cs="Times New Roman"/>
                <w:sz w:val="18"/>
                <w:szCs w:val="18"/>
              </w:rPr>
              <w:t>Индивидуальный процедурный комплект для эндоваскулярной нейрохирургии</w:t>
            </w:r>
          </w:p>
        </w:tc>
        <w:tc>
          <w:tcPr>
            <w:tcW w:w="851" w:type="dxa"/>
            <w:tcBorders>
              <w:top w:val="nil"/>
              <w:left w:val="single" w:sz="4" w:space="0" w:color="auto"/>
              <w:bottom w:val="single" w:sz="4" w:space="0" w:color="auto"/>
              <w:right w:val="single" w:sz="4" w:space="0" w:color="auto"/>
            </w:tcBorders>
            <w:shd w:val="clear" w:color="auto" w:fill="auto"/>
          </w:tcPr>
          <w:p w14:paraId="3E4E9C33" w14:textId="3BCC19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8CB38D3" w14:textId="21F712F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09DC3168" w14:textId="2997A5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Одноразовые хирургические халаты, стандартных размеров XL из нетканого трехслойного материала Спанбонд  - 4 шт. Влаго и микробонепроницаема. Халаты обладают хорошей воздухопроницаемостью, гипоаллергенные. Рабочая поверхность одноразового халата (грудь и рукава до локтей) ламинирована;</w:t>
            </w:r>
            <w:r w:rsidRPr="004F5CFE">
              <w:rPr>
                <w:rFonts w:ascii="Times New Roman" w:hAnsi="Times New Roman" w:cs="Times New Roman"/>
                <w:sz w:val="18"/>
                <w:szCs w:val="18"/>
              </w:rPr>
              <w:br/>
              <w:t xml:space="preserve">Салфетки (полотенце для рук) – 4 шт. Плотность марли – 26 нитей/см2. Качественная отбеленная марля с высокими показателями гигроскопичности и прочности нитей, без рассыпания. Состав: 100% хлопок; </w:t>
            </w:r>
            <w:r w:rsidRPr="004F5CFE">
              <w:rPr>
                <w:rFonts w:ascii="Times New Roman" w:hAnsi="Times New Roman" w:cs="Times New Roman"/>
                <w:sz w:val="18"/>
                <w:szCs w:val="18"/>
              </w:rPr>
              <w:br/>
              <w:t>Перчатки №8 – 3 шт. из натурального высококачественного латекса;</w:t>
            </w:r>
            <w:r w:rsidRPr="004F5CFE">
              <w:rPr>
                <w:rFonts w:ascii="Times New Roman" w:hAnsi="Times New Roman" w:cs="Times New Roman"/>
                <w:sz w:val="18"/>
                <w:szCs w:val="18"/>
              </w:rPr>
              <w:br/>
              <w:t>Перчатки №7,5 – 4 шт. из натурального высококачественного латекса;</w:t>
            </w:r>
            <w:r w:rsidRPr="004F5CFE">
              <w:rPr>
                <w:rFonts w:ascii="Times New Roman" w:hAnsi="Times New Roman" w:cs="Times New Roman"/>
                <w:sz w:val="18"/>
                <w:szCs w:val="18"/>
              </w:rPr>
              <w:br/>
              <w:t>Простыни с 4 ромбовидными отверстиями для феморального и трансрадиального доступа с адгезивными краями для ограничения операционного поля (Ангио простыня для пациента с 4-мя отверстиями 220х335 см, с полиэтиленовым краем с двух сторон),  – 1 шт. Сделана из нетканого трехслойного материала, с надежно прилипающей клейкой поверхностью вокруг закругленного разреза для быстрой фиксации и ограничения операционного поля. Влаго и микробонепроницаема, с минимальным ворсоотделением, хорошо драпируется;</w:t>
            </w:r>
            <w:r w:rsidRPr="004F5CFE">
              <w:rPr>
                <w:rFonts w:ascii="Times New Roman" w:hAnsi="Times New Roman" w:cs="Times New Roman"/>
                <w:sz w:val="18"/>
                <w:szCs w:val="18"/>
              </w:rPr>
              <w:br/>
              <w:t>Фиксаторная лента для фиксации интродьюсера во время операции. В отдельной стерильной упаковке.</w:t>
            </w:r>
            <w:r w:rsidRPr="004F5CFE">
              <w:rPr>
                <w:rFonts w:ascii="Times New Roman" w:hAnsi="Times New Roman" w:cs="Times New Roman"/>
                <w:sz w:val="18"/>
                <w:szCs w:val="18"/>
              </w:rPr>
              <w:br/>
              <w:t>Чехол для оборудования 100x100 см - 2шт. Прозрачный чехол для укрытия с полимерной резинкой по краю для удобства фиксации на тубусе. Чехол изготовлен из полиэтиленовой пленки толщиной 30 мкм.</w:t>
            </w:r>
            <w:r w:rsidRPr="004F5CFE">
              <w:rPr>
                <w:rFonts w:ascii="Times New Roman" w:hAnsi="Times New Roman" w:cs="Times New Roman"/>
                <w:sz w:val="18"/>
                <w:szCs w:val="18"/>
              </w:rPr>
              <w:br/>
              <w:t>Чехол для инструментов – 1 шт.</w:t>
            </w:r>
            <w:r w:rsidRPr="004F5CFE">
              <w:rPr>
                <w:rFonts w:ascii="Times New Roman" w:hAnsi="Times New Roman" w:cs="Times New Roman"/>
                <w:sz w:val="18"/>
                <w:szCs w:val="18"/>
              </w:rPr>
              <w:br/>
              <w:t xml:space="preserve">Инфузионная система, система введения для инфузомата, с вкручивающимся шприцом LuerLock, с длиной не менее 300 см  - 3 шт. </w:t>
            </w:r>
            <w:r w:rsidRPr="004F5CFE">
              <w:rPr>
                <w:rFonts w:ascii="Times New Roman" w:hAnsi="Times New Roman" w:cs="Times New Roman"/>
                <w:sz w:val="18"/>
                <w:szCs w:val="18"/>
              </w:rPr>
              <w:br/>
              <w:t xml:space="preserve">Покрытие на инструментальный стол (покрытие для столика с инструментами) 90х150 см - 1шт  </w:t>
            </w:r>
            <w:r w:rsidRPr="004F5CFE">
              <w:rPr>
                <w:rFonts w:ascii="Times New Roman" w:hAnsi="Times New Roman" w:cs="Times New Roman"/>
                <w:sz w:val="18"/>
                <w:szCs w:val="18"/>
              </w:rPr>
              <w:br/>
              <w:t xml:space="preserve">Диагностический гидрофильный микропроводник для диагностических процедур .035 – 1 шт. </w:t>
            </w:r>
            <w:r w:rsidRPr="004F5CFE">
              <w:rPr>
                <w:rFonts w:ascii="Times New Roman" w:hAnsi="Times New Roman" w:cs="Times New Roman"/>
                <w:sz w:val="18"/>
                <w:szCs w:val="18"/>
              </w:rPr>
              <w:br/>
              <w:t>Шприц LL 1 мл – 2 шт. Шприц LL 3 мл – 2 шт. Шприц LL 5 мл – 1 шт. Шприц LL 10 мл – 1 шт. Шприц LL 20 мл – 1 шт, цвет – красный. Тип крепления иглы к шприцу – вкручивающийся.</w:t>
            </w:r>
            <w:r w:rsidRPr="004F5CFE">
              <w:rPr>
                <w:rFonts w:ascii="Times New Roman" w:hAnsi="Times New Roman" w:cs="Times New Roman"/>
                <w:sz w:val="18"/>
                <w:szCs w:val="18"/>
              </w:rPr>
              <w:br/>
              <w:t xml:space="preserve">Игла для пункции артерии 18G - 1шт. </w:t>
            </w:r>
            <w:r w:rsidRPr="004F5CFE">
              <w:rPr>
                <w:rFonts w:ascii="Times New Roman" w:hAnsi="Times New Roman" w:cs="Times New Roman"/>
                <w:sz w:val="18"/>
                <w:szCs w:val="18"/>
              </w:rPr>
              <w:br/>
              <w:t xml:space="preserve">Поднос 300х230х60мм, 3000 мл – 1 шт, цвет – синий. </w:t>
            </w:r>
            <w:r w:rsidRPr="004F5CFE">
              <w:rPr>
                <w:rFonts w:ascii="Times New Roman" w:hAnsi="Times New Roman" w:cs="Times New Roman"/>
                <w:sz w:val="18"/>
                <w:szCs w:val="18"/>
              </w:rPr>
              <w:br/>
              <w:t xml:space="preserve">Чаша 500 мл – 1 шт, цвет – синий. </w:t>
            </w:r>
            <w:r w:rsidRPr="004F5CFE">
              <w:rPr>
                <w:rFonts w:ascii="Times New Roman" w:hAnsi="Times New Roman" w:cs="Times New Roman"/>
                <w:sz w:val="18"/>
                <w:szCs w:val="18"/>
              </w:rPr>
              <w:br/>
              <w:t xml:space="preserve">Чаша 250 мл – 1 шт, цвет – синий. </w:t>
            </w:r>
            <w:r w:rsidRPr="004F5CFE">
              <w:rPr>
                <w:rFonts w:ascii="Times New Roman" w:hAnsi="Times New Roman" w:cs="Times New Roman"/>
                <w:sz w:val="18"/>
                <w:szCs w:val="18"/>
              </w:rPr>
              <w:br/>
              <w:t xml:space="preserve">Стакан 125 мл – 2 шт. </w:t>
            </w:r>
            <w:r w:rsidRPr="004F5CFE">
              <w:rPr>
                <w:rFonts w:ascii="Times New Roman" w:hAnsi="Times New Roman" w:cs="Times New Roman"/>
                <w:sz w:val="18"/>
                <w:szCs w:val="18"/>
              </w:rPr>
              <w:br/>
              <w:t xml:space="preserve">Тампоны марлевые 10x10см, 12-слойные - 60 шт. </w:t>
            </w:r>
            <w:r w:rsidRPr="004F5CFE">
              <w:rPr>
                <w:rFonts w:ascii="Times New Roman" w:hAnsi="Times New Roman" w:cs="Times New Roman"/>
                <w:sz w:val="18"/>
                <w:szCs w:val="18"/>
              </w:rPr>
              <w:br/>
              <w:t xml:space="preserve">Салфетки марлевые абдоминальные, с рентгеноконтрастной нитью  -  20 шт. </w:t>
            </w:r>
            <w:r w:rsidRPr="004F5CFE">
              <w:rPr>
                <w:rFonts w:ascii="Times New Roman" w:hAnsi="Times New Roman" w:cs="Times New Roman"/>
                <w:sz w:val="18"/>
                <w:szCs w:val="18"/>
              </w:rPr>
              <w:br/>
              <w:t xml:space="preserve">Скальпель №11 – 1 шт. </w:t>
            </w:r>
            <w:r w:rsidRPr="004F5CFE">
              <w:rPr>
                <w:rFonts w:ascii="Times New Roman" w:hAnsi="Times New Roman" w:cs="Times New Roman"/>
                <w:sz w:val="18"/>
                <w:szCs w:val="18"/>
              </w:rPr>
              <w:br/>
              <w:t xml:space="preserve">Стоп-кран 3-х ходовой – 1 шт. </w:t>
            </w:r>
            <w:r w:rsidRPr="004F5CFE">
              <w:rPr>
                <w:rFonts w:ascii="Times New Roman" w:hAnsi="Times New Roman" w:cs="Times New Roman"/>
                <w:sz w:val="18"/>
                <w:szCs w:val="18"/>
              </w:rPr>
              <w:br/>
              <w:t>Корнцанг с пластиковой ручкой 12.5 – 1 шт.</w:t>
            </w:r>
          </w:p>
        </w:tc>
      </w:tr>
      <w:tr w:rsidR="004F5CFE" w:rsidRPr="00C00517" w14:paraId="683865FB" w14:textId="5F60135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46F88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9B8FC55" w14:textId="1B6C828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Процедурный комплект для ангиографии </w:t>
            </w:r>
          </w:p>
        </w:tc>
        <w:tc>
          <w:tcPr>
            <w:tcW w:w="851" w:type="dxa"/>
            <w:tcBorders>
              <w:top w:val="nil"/>
              <w:left w:val="single" w:sz="4" w:space="0" w:color="auto"/>
              <w:bottom w:val="single" w:sz="4" w:space="0" w:color="auto"/>
              <w:right w:val="single" w:sz="4" w:space="0" w:color="auto"/>
            </w:tcBorders>
            <w:shd w:val="clear" w:color="auto" w:fill="auto"/>
          </w:tcPr>
          <w:p w14:paraId="18B4FF94" w14:textId="1FF38E3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2BD9B2B" w14:textId="1E9FC66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1800,00</w:t>
            </w:r>
          </w:p>
        </w:tc>
        <w:tc>
          <w:tcPr>
            <w:tcW w:w="12190" w:type="dxa"/>
            <w:tcBorders>
              <w:top w:val="nil"/>
              <w:left w:val="single" w:sz="4" w:space="0" w:color="auto"/>
              <w:bottom w:val="single" w:sz="4" w:space="0" w:color="auto"/>
              <w:right w:val="single" w:sz="4" w:space="0" w:color="auto"/>
            </w:tcBorders>
            <w:shd w:val="clear" w:color="auto" w:fill="auto"/>
          </w:tcPr>
          <w:p w14:paraId="03D298B2" w14:textId="4A4C662B" w:rsidR="004F5CFE" w:rsidRPr="004F5CFE" w:rsidRDefault="004F5CFE" w:rsidP="002B7CF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1-шт Защитное покрытие: на стол 137X150см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полиэтилена медицинского класса плотностью 55 грамм на м2. Центральный слой размером 150 ± 2 см на 61 ± 1см из нетканого материала SMS. На нижней части покрытие имеется маркировка Table Cover 137x150см.</w:t>
            </w:r>
            <w:r w:rsidRPr="004F5CFE">
              <w:rPr>
                <w:rFonts w:ascii="Times New Roman" w:hAnsi="Times New Roman" w:cs="Times New Roman"/>
                <w:sz w:val="18"/>
                <w:szCs w:val="18"/>
              </w:rPr>
              <w:br/>
              <w:t>1-шт Защитное покрытие для снимков круглое R35 Покрытие защитное для снимков R35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 Глубина составляет 32см ± 2.</w:t>
            </w:r>
            <w:r w:rsidRPr="004F5CFE">
              <w:rPr>
                <w:rFonts w:ascii="Times New Roman" w:hAnsi="Times New Roman" w:cs="Times New Roman"/>
                <w:sz w:val="18"/>
                <w:szCs w:val="18"/>
              </w:rPr>
              <w:br/>
              <w:t xml:space="preserve">1-шт Простынь для Ангиографии 280х330см Простыня ангиографическая одноразовая, размером 330 см на 280 см. Простынь с двумя отверстиями радиального доступа и с двумя отверстиями феморального доступа. Покрытие изготовлено из трех видов нетканого материала: нетканый материал SMS плотность 40 грамм на м2, гидрофильный нетканый материал плотностью 106 грамм на м2,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Гидрофильный нетканый материал расположен ниже на 27 см верхней части простыни, имеет размер в длину 150 см и в ширину 140 см, так же на ней расположены отверстия с доступами к радиальным и феморальным артериям 75см от верха и 48см от верха усиленной части. Все четыре отверстия с прозрачными клеящимися полосками из медицинского клея. Размер отверстия диаметром 6,2 см круглой формы радиального доступа закрытый для </w:t>
            </w:r>
            <w:r w:rsidRPr="004F5CFE">
              <w:rPr>
                <w:rFonts w:ascii="Times New Roman" w:hAnsi="Times New Roman" w:cs="Times New Roman"/>
                <w:sz w:val="18"/>
                <w:szCs w:val="18"/>
              </w:rPr>
              <w:lastRenderedPageBreak/>
              <w:t>стерильности антиадгезионной бумагой 15 см на 19 см. Размер отверстия с овальными отверстиями размером 10х7 см феморального доступа закрытый для стерильности антиадгезионной бумагой 15 см на 19 см . Простынь с двух сторон имеет края из полиэтилена медицинского класса, размером в длину 330 см ± 5 см и в ширину 70 см ± 5 см толщиной 50микрон. Полиэтиленовые края соединены процедурой термического склеивания и сварки, чтобы защитить структуру простыни и обеспечить стабильную прочность. Простыня имеет карманы по краям для сбора жидкости глубиной 95мм±5мм по всей длине простыни. Простыня имеет маркировку с указанием положения простыни относительно пациента.</w:t>
            </w:r>
            <w:r w:rsidRPr="004F5CFE">
              <w:rPr>
                <w:rFonts w:ascii="Times New Roman" w:hAnsi="Times New Roman" w:cs="Times New Roman"/>
                <w:sz w:val="18"/>
                <w:szCs w:val="18"/>
              </w:rPr>
              <w:br/>
              <w:t>1-шт Защитное покрытие: на стол 150х250 см Покрытие защитное на стол, общий размер покрытия 250 ± 2см на 150 ± 2см. Покрытие состоит из двух слоев нетканого материала.</w:t>
            </w:r>
            <w:r w:rsidRPr="004F5CFE">
              <w:rPr>
                <w:rFonts w:ascii="Times New Roman" w:hAnsi="Times New Roman" w:cs="Times New Roman"/>
                <w:sz w:val="18"/>
                <w:szCs w:val="18"/>
              </w:rPr>
              <w:br/>
              <w:t>Основной слой размером 250 ± 2см на 150 ± 2см из рифленого полиэтилена медицинского класса плотностью 55 грамм на м2. Центральный слой размером 250 ± 2 см на 61 ± 1см из нетканого материала SMS. На нижней части покрытие имеется маркировка Table Cover 150x250см.</w:t>
            </w:r>
            <w:r w:rsidRPr="004F5CFE">
              <w:rPr>
                <w:rFonts w:ascii="Times New Roman" w:hAnsi="Times New Roman" w:cs="Times New Roman"/>
                <w:sz w:val="18"/>
                <w:szCs w:val="18"/>
              </w:rPr>
              <w:br/>
              <w:t>1-шт Чаша для хранения проводника 2500мл Чаша для хранения проводника 2500 мл 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Чаша изготовлена из полипропилена медицинского класса. Бионагрузка продукта составляет 100. Чаша содержит внутренний проводниковый зажимный держатель. Чаша синего цвета.</w:t>
            </w:r>
            <w:r w:rsidRPr="004F5CFE">
              <w:rPr>
                <w:rFonts w:ascii="Times New Roman" w:hAnsi="Times New Roman" w:cs="Times New Roman"/>
                <w:sz w:val="18"/>
                <w:szCs w:val="18"/>
              </w:rPr>
              <w:br/>
              <w:t>1-шт Чаша 250 мл, стакан (прозрачный) Чаша прозрачная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w:t>
            </w:r>
            <w:r w:rsidRPr="004F5CFE">
              <w:rPr>
                <w:rFonts w:ascii="Times New Roman" w:hAnsi="Times New Roman" w:cs="Times New Roman"/>
                <w:sz w:val="18"/>
                <w:szCs w:val="18"/>
              </w:rPr>
              <w:br/>
              <w:t>1-шт Чаша 250 мл, (синяя)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r w:rsidRPr="004F5CFE">
              <w:rPr>
                <w:rFonts w:ascii="Times New Roman" w:hAnsi="Times New Roman" w:cs="Times New Roman"/>
                <w:sz w:val="18"/>
                <w:szCs w:val="18"/>
              </w:rPr>
              <w:br/>
              <w:t>2-шт Шприц 10 мл Луер Шприц Луер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r w:rsidRPr="004F5CFE">
              <w:rPr>
                <w:rFonts w:ascii="Times New Roman" w:hAnsi="Times New Roman" w:cs="Times New Roman"/>
                <w:sz w:val="18"/>
                <w:szCs w:val="18"/>
              </w:rPr>
              <w:br/>
              <w:t>1-шт Шприц 20 мл Луер Лок, плунжер желтого цвета Шприц Луер Лок объемом 20 мл одноразовый. Шприц состоит из цилиндра, плунжера, поршня, винтовой втулки иглы. Корпус шприца сделан из поликарбоната медицинского класса. Достаточно прозрачный цилиндр позволяет легко измерить объем, содержащийся в шприце и обнаружить пузырьки воздуха. Плунжер изготовлен из карбоната желтого цвета. Шприц имеет градуированную шкалу на цилиндре до 20 мл, шкала легко читается.</w:t>
            </w:r>
            <w:r w:rsidRPr="004F5CFE">
              <w:rPr>
                <w:rFonts w:ascii="Times New Roman" w:hAnsi="Times New Roman" w:cs="Times New Roman"/>
                <w:sz w:val="18"/>
                <w:szCs w:val="18"/>
              </w:rPr>
              <w:br/>
              <w:t>1-шт Защитное покрытие для снимков квадратное 100х100см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r w:rsidRPr="004F5CFE">
              <w:rPr>
                <w:rFonts w:ascii="Times New Roman" w:hAnsi="Times New Roman" w:cs="Times New Roman"/>
                <w:sz w:val="18"/>
                <w:szCs w:val="18"/>
              </w:rPr>
              <w:br/>
              <w:t>30-шт Набор салфеток, нерентгенконтрастные 10х10 см Салфетки нерентгеноконтрастные 10x10см, сделаны из марли 12 слоев.</w:t>
            </w:r>
            <w:r w:rsidRPr="004F5CFE">
              <w:rPr>
                <w:rFonts w:ascii="Times New Roman" w:hAnsi="Times New Roman" w:cs="Times New Roman"/>
                <w:sz w:val="18"/>
                <w:szCs w:val="18"/>
              </w:rPr>
              <w:br/>
              <w:t>1-шт Пертчатки: неопудренные №7.5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Пертчатки: неопудренные №7.0 Перчатки хирургические латексные одноразовые, коричневые, неопудренные, размером №7,0.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r w:rsidRPr="004F5CFE">
              <w:rPr>
                <w:rFonts w:ascii="Times New Roman" w:hAnsi="Times New Roman" w:cs="Times New Roman"/>
                <w:sz w:val="18"/>
                <w:szCs w:val="18"/>
              </w:rPr>
              <w:br/>
              <w:t>1-шт Халат Усиленный XL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XL.</w:t>
            </w:r>
            <w:r w:rsidRPr="004F5CFE">
              <w:rPr>
                <w:rFonts w:ascii="Times New Roman" w:hAnsi="Times New Roman" w:cs="Times New Roman"/>
                <w:sz w:val="18"/>
                <w:szCs w:val="18"/>
              </w:rPr>
              <w:br/>
              <w:t xml:space="preserve">1-шт Халат Усиленный L 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не менее 45 грамм на м2 плюс нетканый материал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Усиление проклеить по всему периметру.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w:t>
            </w:r>
            <w:r w:rsidRPr="004F5CFE">
              <w:rPr>
                <w:rFonts w:ascii="Times New Roman" w:hAnsi="Times New Roman" w:cs="Times New Roman"/>
                <w:sz w:val="18"/>
                <w:szCs w:val="18"/>
              </w:rPr>
              <w:lastRenderedPageBreak/>
              <w:t>предотвращает осыпание (распускание) срезов материалов из трикотажного материала с высоким содержанием хлопка. Размер L.</w:t>
            </w:r>
            <w:r w:rsidRPr="004F5CFE">
              <w:rPr>
                <w:rFonts w:ascii="Times New Roman" w:hAnsi="Times New Roman" w:cs="Times New Roman"/>
                <w:sz w:val="18"/>
                <w:szCs w:val="18"/>
              </w:rPr>
              <w:br/>
              <w:t>1-шт Проводник диагностический 180 см, 0,035 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- 30 мм. проводник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до минимум 150 градусов.</w:t>
            </w:r>
            <w:r w:rsidRPr="004F5CFE">
              <w:rPr>
                <w:rFonts w:ascii="Times New Roman" w:hAnsi="Times New Roman" w:cs="Times New Roman"/>
                <w:sz w:val="18"/>
                <w:szCs w:val="18"/>
              </w:rPr>
              <w:br/>
              <w:t>1-шт Зажим для обработки операционного поля Зажим для обработки операционного поля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r w:rsidRPr="004F5CFE">
              <w:rPr>
                <w:rFonts w:ascii="Times New Roman" w:hAnsi="Times New Roman" w:cs="Times New Roman"/>
                <w:sz w:val="18"/>
                <w:szCs w:val="18"/>
              </w:rPr>
              <w:br/>
              <w:t>1-шт Шовный материал Нить хирургическая рассасывающаяся, полигликолид, длиной 75 см, цвет фиолетовый, игла колющая, изогнутая 1/2 длиной 40 мм.</w:t>
            </w:r>
          </w:p>
        </w:tc>
      </w:tr>
      <w:tr w:rsidR="004F5CFE" w:rsidRPr="00C00517" w14:paraId="1C5B52D6" w14:textId="41389EF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AD3AC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EB3DF85" w14:textId="2CD8CF3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Защитное покрытие 15х250 см</w:t>
            </w:r>
          </w:p>
        </w:tc>
        <w:tc>
          <w:tcPr>
            <w:tcW w:w="851" w:type="dxa"/>
            <w:tcBorders>
              <w:top w:val="nil"/>
              <w:left w:val="single" w:sz="4" w:space="0" w:color="auto"/>
              <w:bottom w:val="single" w:sz="4" w:space="0" w:color="auto"/>
              <w:right w:val="single" w:sz="4" w:space="0" w:color="auto"/>
            </w:tcBorders>
            <w:shd w:val="clear" w:color="000000" w:fill="FFFFFF"/>
          </w:tcPr>
          <w:p w14:paraId="6592D040" w14:textId="5DA4B03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C4C0669" w14:textId="728C39F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000000" w:fill="FFFFFF"/>
          </w:tcPr>
          <w:p w14:paraId="343702FB" w14:textId="21016A2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Покрытие защитное для эндоскопической камеры одноразовое, размером 15 см на 236 см. Покрытие сделано из полипропилена 40 микрон медицинского класса, прозрачный, антистатический. Само покрытие находится в свернутом состоянии в жестком, пластиковом кольце, белого цвета, которое держит форму "рукава". На краю покрытия имее</w:t>
            </w:r>
            <w:r w:rsidR="00124390">
              <w:rPr>
                <w:rFonts w:ascii="Times New Roman" w:hAnsi="Times New Roman" w:cs="Times New Roman"/>
                <w:sz w:val="18"/>
                <w:szCs w:val="18"/>
              </w:rPr>
              <w:t>тся одна клейкая полоска 20 см.</w:t>
            </w:r>
            <w:r w:rsidRPr="004F5CFE">
              <w:rPr>
                <w:rFonts w:ascii="Times New Roman" w:hAnsi="Times New Roman" w:cs="Times New Roman"/>
                <w:sz w:val="18"/>
                <w:szCs w:val="18"/>
              </w:rPr>
              <w:br/>
              <w:t xml:space="preserve">Упакован в герметичный пакет из термоформуемой пленки и газопроницаемой бумаги. </w:t>
            </w:r>
            <w:r w:rsidRPr="004F5CFE">
              <w:rPr>
                <w:rFonts w:ascii="Times New Roman" w:hAnsi="Times New Roman" w:cs="Times New Roman"/>
                <w:sz w:val="18"/>
                <w:szCs w:val="18"/>
              </w:rPr>
              <w:br/>
              <w:t xml:space="preserve">Остаток этиленоксида после стерилизации не больше 10ug/m. </w:t>
            </w:r>
            <w:r w:rsidRPr="004F5CFE">
              <w:rPr>
                <w:rFonts w:ascii="Times New Roman" w:hAnsi="Times New Roman" w:cs="Times New Roman"/>
                <w:sz w:val="18"/>
                <w:szCs w:val="18"/>
              </w:rPr>
              <w:br/>
              <w:t>Метод стерилизации: этиленоксидом.</w:t>
            </w:r>
          </w:p>
        </w:tc>
      </w:tr>
      <w:tr w:rsidR="004F5CFE" w:rsidRPr="009954CE" w14:paraId="344D5B35" w14:textId="3D7A393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5978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E133AA8" w14:textId="1493083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Хирургический халат усиленный</w:t>
            </w:r>
          </w:p>
        </w:tc>
        <w:tc>
          <w:tcPr>
            <w:tcW w:w="851" w:type="dxa"/>
            <w:tcBorders>
              <w:top w:val="nil"/>
              <w:left w:val="single" w:sz="4" w:space="0" w:color="auto"/>
              <w:bottom w:val="single" w:sz="4" w:space="0" w:color="auto"/>
              <w:right w:val="single" w:sz="4" w:space="0" w:color="auto"/>
            </w:tcBorders>
            <w:shd w:val="clear" w:color="000000" w:fill="FFFFFF"/>
          </w:tcPr>
          <w:p w14:paraId="42BE41C8" w14:textId="120A44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7EE6E26" w14:textId="089952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000000" w:fill="FFFFFF"/>
          </w:tcPr>
          <w:p w14:paraId="14F0D6C2" w14:textId="4B2B62D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Халат усиленный одноразовый хирургический водоотталкивающий из нетканого полотна с крово- и водоотталкивающим эффектом. Ткань SMS (спанбонд - мелтблаун – спанбонд, в одном полотне при его минимальной толщине и плотности. Мелтблаун – это материал, который сам по себе применяется в качестве барьерного слоя). высокая анти- статическое, низкая поверхностное сопротивление, однородность, нетоксичный, анти- bacteria и водонепроницаемый, 100% полипропилен. Плотность не ниже 68, в комплекте с двумя салфетками для рук, бумажный фиксатор для поясной завязки.  Усиленные рукава и передняя стенка, для большей защиты от протекания. Размер усиленной части (50х80)см. В единой упаковке, стерильный. Размеры -  M, L, XL, XLL. Метод стерилизации: этиленоксидом.</w:t>
            </w:r>
          </w:p>
        </w:tc>
      </w:tr>
      <w:tr w:rsidR="004F5CFE" w:rsidRPr="00C00517" w14:paraId="4568DD9C" w14:textId="766B8EA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0E2F0" w14:textId="77777777" w:rsidR="004F5CFE" w:rsidRPr="00133AB6"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AFECD22" w14:textId="67AFE506"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Датчик давления одноканальный</w:t>
            </w:r>
          </w:p>
        </w:tc>
        <w:tc>
          <w:tcPr>
            <w:tcW w:w="851" w:type="dxa"/>
            <w:tcBorders>
              <w:top w:val="nil"/>
              <w:left w:val="single" w:sz="4" w:space="0" w:color="auto"/>
              <w:bottom w:val="single" w:sz="4" w:space="0" w:color="auto"/>
              <w:right w:val="single" w:sz="4" w:space="0" w:color="auto"/>
            </w:tcBorders>
            <w:shd w:val="clear" w:color="000000" w:fill="FFFFFF"/>
          </w:tcPr>
          <w:p w14:paraId="3C1050D1" w14:textId="2F02B1A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8F935FE" w14:textId="7CEEF2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000000" w:fill="FFFFFF"/>
          </w:tcPr>
          <w:p w14:paraId="174D06D2" w14:textId="5A7B6AE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Одноканальный одноразовый датчик для инвазивного мониторинга кровянного давления. Мониторинг внутрисосудистого давления с системой промывки для одновременной промывки обоих каналов. Чувствительность: 5 μV/V/mmHg±1%. Диапазон рабочего давления: -30 до 300 mmHg. Гистерезиз: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Длина линии от датчика 120 см. Краник и линия на датчике - интегрированные. Соединение с кабелем прикроватного монитора "телефоного" типа в защитном прозрачном футляре, для надежного скрепления и безопасной работы. </w:t>
            </w:r>
            <w:r w:rsidRPr="004F5CFE">
              <w:rPr>
                <w:rFonts w:ascii="Times New Roman" w:hAnsi="Times New Roman" w:cs="Times New Roman"/>
                <w:sz w:val="18"/>
                <w:szCs w:val="18"/>
              </w:rPr>
              <w:br/>
              <w:t>Метод стерилизации: этиленоксидом.</w:t>
            </w:r>
          </w:p>
        </w:tc>
      </w:tr>
      <w:tr w:rsidR="004F5CFE" w:rsidRPr="00C00517" w14:paraId="29E77F1C" w14:textId="010B71E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A73A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302BCAF" w14:textId="61F2015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Инфузионная линия высокого давления</w:t>
            </w:r>
          </w:p>
        </w:tc>
        <w:tc>
          <w:tcPr>
            <w:tcW w:w="851" w:type="dxa"/>
            <w:tcBorders>
              <w:top w:val="nil"/>
              <w:left w:val="single" w:sz="4" w:space="0" w:color="auto"/>
              <w:bottom w:val="single" w:sz="4" w:space="0" w:color="auto"/>
              <w:right w:val="single" w:sz="4" w:space="0" w:color="auto"/>
            </w:tcBorders>
            <w:shd w:val="clear" w:color="000000" w:fill="FFFFFF"/>
          </w:tcPr>
          <w:p w14:paraId="3B0D4D35" w14:textId="15663C0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857B69C" w14:textId="75CF8BE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35,00</w:t>
            </w:r>
          </w:p>
        </w:tc>
        <w:tc>
          <w:tcPr>
            <w:tcW w:w="12190" w:type="dxa"/>
            <w:tcBorders>
              <w:top w:val="nil"/>
              <w:left w:val="single" w:sz="4" w:space="0" w:color="auto"/>
              <w:bottom w:val="single" w:sz="4" w:space="0" w:color="auto"/>
              <w:right w:val="single" w:sz="4" w:space="0" w:color="auto"/>
            </w:tcBorders>
            <w:shd w:val="clear" w:color="000000" w:fill="FFFFFF"/>
          </w:tcPr>
          <w:p w14:paraId="2F1D1C3C" w14:textId="4BC124D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Линия высокого давления. Размеры: 1,8 x 4.78 мм. Длины 50, 75, 100, 120, 160см. Сочетает возможность высокого давления с гибкой трубкой. Материал: Pvc, выдерживает давление: 1200 PSI(82 Бар). Соединение тип:  Луер лок. </w:t>
            </w:r>
            <w:r w:rsidRPr="004F5CFE">
              <w:rPr>
                <w:rFonts w:ascii="Times New Roman" w:hAnsi="Times New Roman" w:cs="Times New Roman"/>
                <w:sz w:val="18"/>
                <w:szCs w:val="18"/>
              </w:rPr>
              <w:br/>
              <w:t>Метод стерилизации: этиленоксидом.</w:t>
            </w:r>
          </w:p>
        </w:tc>
      </w:tr>
      <w:tr w:rsidR="004F5CFE" w:rsidRPr="00C00517" w14:paraId="085457C0" w14:textId="0AD0EC9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42B1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7F6DE7E" w14:textId="1C2AC24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Шприц-колба</w:t>
            </w:r>
          </w:p>
        </w:tc>
        <w:tc>
          <w:tcPr>
            <w:tcW w:w="851" w:type="dxa"/>
            <w:tcBorders>
              <w:top w:val="nil"/>
              <w:left w:val="single" w:sz="4" w:space="0" w:color="auto"/>
              <w:bottom w:val="single" w:sz="4" w:space="0" w:color="auto"/>
              <w:right w:val="single" w:sz="4" w:space="0" w:color="auto"/>
            </w:tcBorders>
            <w:shd w:val="clear" w:color="000000" w:fill="FFFFFF"/>
          </w:tcPr>
          <w:p w14:paraId="24C22AEB" w14:textId="0E1A4C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7F5341D" w14:textId="363758C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35,00</w:t>
            </w:r>
          </w:p>
        </w:tc>
        <w:tc>
          <w:tcPr>
            <w:tcW w:w="12190" w:type="dxa"/>
            <w:tcBorders>
              <w:top w:val="nil"/>
              <w:left w:val="single" w:sz="4" w:space="0" w:color="auto"/>
              <w:bottom w:val="single" w:sz="4" w:space="0" w:color="auto"/>
              <w:right w:val="single" w:sz="4" w:space="0" w:color="auto"/>
            </w:tcBorders>
            <w:shd w:val="clear" w:color="000000" w:fill="FFFFFF"/>
          </w:tcPr>
          <w:p w14:paraId="0C100939" w14:textId="4BAF2E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Колба одноразовая для введения контраста с трубкой для заполнения. Материал: высокопрочный прозрачный пластик из полипропилена. Объем колбы: 150 мл. Максимальное давление: 1200PSI(84bar), Система крепежа: типа Linder Luer (колба прикручивается к установке) или эквивалент. Характеристики: Прозрачные; Позволяют выявлять воздух в шприце; Оптимальное сопротивление давлению; Двойной поршень-максимальная герметичность и защита от аспирации воздуха. Совместим</w:t>
            </w:r>
            <w:r w:rsidRPr="004F5CFE">
              <w:rPr>
                <w:rFonts w:ascii="Times New Roman" w:hAnsi="Times New Roman" w:cs="Times New Roman"/>
                <w:sz w:val="18"/>
                <w:szCs w:val="18"/>
                <w:lang w:val="en-US"/>
              </w:rPr>
              <w:t xml:space="preserve"> </w:t>
            </w:r>
            <w:r w:rsidRPr="004F5CFE">
              <w:rPr>
                <w:rFonts w:ascii="Times New Roman" w:hAnsi="Times New Roman" w:cs="Times New Roman"/>
                <w:sz w:val="18"/>
                <w:szCs w:val="18"/>
              </w:rPr>
              <w:t>к</w:t>
            </w:r>
            <w:r w:rsidRPr="004F5CFE">
              <w:rPr>
                <w:rFonts w:ascii="Times New Roman" w:hAnsi="Times New Roman" w:cs="Times New Roman"/>
                <w:sz w:val="18"/>
                <w:szCs w:val="18"/>
                <w:lang w:val="en-US"/>
              </w:rPr>
              <w:t xml:space="preserve"> </w:t>
            </w:r>
            <w:r w:rsidRPr="004F5CFE">
              <w:rPr>
                <w:rFonts w:ascii="Times New Roman" w:hAnsi="Times New Roman" w:cs="Times New Roman"/>
                <w:sz w:val="18"/>
                <w:szCs w:val="18"/>
              </w:rPr>
              <w:t>аппаратам</w:t>
            </w:r>
            <w:r w:rsidRPr="004F5CFE">
              <w:rPr>
                <w:rFonts w:ascii="Times New Roman" w:hAnsi="Times New Roman" w:cs="Times New Roman"/>
                <w:sz w:val="18"/>
                <w:szCs w:val="18"/>
                <w:lang w:val="en-US"/>
              </w:rPr>
              <w:t xml:space="preserve"> Medrad, (Mark V, Mark V plus, Mark V Provis) Angiomat (Illumena). </w:t>
            </w:r>
            <w:r w:rsidRPr="004F5CFE">
              <w:rPr>
                <w:rFonts w:ascii="Times New Roman" w:hAnsi="Times New Roman" w:cs="Times New Roman"/>
                <w:sz w:val="18"/>
                <w:szCs w:val="18"/>
              </w:rPr>
              <w:t>Срок стерилизации:3 года.</w:t>
            </w:r>
            <w:r w:rsidRPr="004F5CFE">
              <w:rPr>
                <w:rFonts w:ascii="Times New Roman" w:hAnsi="Times New Roman" w:cs="Times New Roman"/>
                <w:sz w:val="18"/>
                <w:szCs w:val="18"/>
              </w:rPr>
              <w:br/>
              <w:t xml:space="preserve">Метод стерилизации: Этиленоксидом  </w:t>
            </w:r>
            <w:r w:rsidRPr="004F5CFE">
              <w:rPr>
                <w:rFonts w:ascii="Times New Roman" w:hAnsi="Times New Roman" w:cs="Times New Roman"/>
                <w:sz w:val="18"/>
                <w:szCs w:val="18"/>
              </w:rPr>
              <w:br/>
              <w:t xml:space="preserve"> </w:t>
            </w:r>
          </w:p>
        </w:tc>
      </w:tr>
      <w:tr w:rsidR="004F5CFE" w:rsidRPr="00C00517" w14:paraId="4C472757" w14:textId="5E3E94A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B7234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AD18CBF" w14:textId="2F6CA6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Набор манифолда </w:t>
            </w:r>
          </w:p>
        </w:tc>
        <w:tc>
          <w:tcPr>
            <w:tcW w:w="851" w:type="dxa"/>
            <w:tcBorders>
              <w:top w:val="nil"/>
              <w:left w:val="single" w:sz="4" w:space="0" w:color="auto"/>
              <w:bottom w:val="single" w:sz="4" w:space="0" w:color="auto"/>
              <w:right w:val="single" w:sz="4" w:space="0" w:color="auto"/>
            </w:tcBorders>
            <w:shd w:val="clear" w:color="000000" w:fill="FFFFFF"/>
          </w:tcPr>
          <w:p w14:paraId="34116470" w14:textId="220180B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A46E97E" w14:textId="0455191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300,00</w:t>
            </w:r>
          </w:p>
        </w:tc>
        <w:tc>
          <w:tcPr>
            <w:tcW w:w="12190" w:type="dxa"/>
            <w:tcBorders>
              <w:top w:val="nil"/>
              <w:left w:val="single" w:sz="4" w:space="0" w:color="auto"/>
              <w:bottom w:val="single" w:sz="4" w:space="0" w:color="auto"/>
              <w:right w:val="single" w:sz="4" w:space="0" w:color="auto"/>
            </w:tcBorders>
            <w:shd w:val="clear" w:color="000000" w:fill="FFFFFF"/>
          </w:tcPr>
          <w:p w14:paraId="21DAA58D" w14:textId="1AA2B7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 шт. -Манифолд с 3 портами F/Rot.MLL. Манифолд сделан из медицинского поликарбонатного материала с тремя легко вращающийся кранами. Максимальное рабочее давление составляет 750 psi или 50 атм/бар. 1 шт. - Шприц для введения контраста 12 мл одноразовый. 1 шт. - Удлинительная линия 150 см для безопасного переноса жидкости. Внутренний диаметр трубки: 1,5 мм. Наружный диаметр трубки: 2,65 мм. 1 шт. - Инфузионная система - вентилируемая инфузионная система. Имеется клапан против обратного тока раствора или крови. Прозрачная верхняя часть капельной камеры улучшает визуализацию капель и расчет скорости инфузии. Линия (трубка) с внутренним диаметром 3,0 мм и наружным диаметром 4,1 мм. Общая длина - 150см. Надежное соединение Луер Лок предотвращает случайное отсоединение инфузионной системы. Роликовый зажим сделан из полистирола, белого цвета.</w:t>
            </w:r>
            <w:r w:rsidRPr="004F5CFE">
              <w:rPr>
                <w:rFonts w:ascii="Times New Roman" w:hAnsi="Times New Roman" w:cs="Times New Roman"/>
                <w:sz w:val="18"/>
                <w:szCs w:val="18"/>
              </w:rPr>
              <w:br/>
              <w:t>Метод стерилизации: этиленоксидом</w:t>
            </w:r>
          </w:p>
        </w:tc>
      </w:tr>
      <w:tr w:rsidR="004F5CFE" w:rsidRPr="00C00517" w14:paraId="316E5F24" w14:textId="5C0DD53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BD151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0DFD193" w14:textId="764E24E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Трехходовой краник высокого давления Краники </w:t>
            </w:r>
          </w:p>
        </w:tc>
        <w:tc>
          <w:tcPr>
            <w:tcW w:w="851" w:type="dxa"/>
            <w:tcBorders>
              <w:top w:val="nil"/>
              <w:left w:val="single" w:sz="4" w:space="0" w:color="auto"/>
              <w:bottom w:val="single" w:sz="4" w:space="0" w:color="auto"/>
              <w:right w:val="single" w:sz="4" w:space="0" w:color="auto"/>
            </w:tcBorders>
            <w:shd w:val="clear" w:color="000000" w:fill="FFFFFF"/>
          </w:tcPr>
          <w:p w14:paraId="3577DEA7" w14:textId="2EB476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2A575DF" w14:textId="4FAF6E0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000000" w:fill="FFFFFF"/>
          </w:tcPr>
          <w:p w14:paraId="19B93AEE" w14:textId="5459F6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Трехходовой краник  высокого давления с вращающейся задвижкой, достигает  до 1200 psi давления. Тип: (папа/луер 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1.108", общая длина 2.175". Диаметр отверстия 1.80мм(или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3-ходовыми проходами. </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Остаток этиленоксида после стерилизации не больше 10ug/m.</w:t>
            </w:r>
            <w:r w:rsidRPr="004F5CFE">
              <w:rPr>
                <w:rFonts w:ascii="Times New Roman" w:hAnsi="Times New Roman" w:cs="Times New Roman"/>
                <w:sz w:val="18"/>
                <w:szCs w:val="18"/>
              </w:rPr>
              <w:br/>
              <w:t>Ме</w:t>
            </w:r>
            <w:r w:rsidR="00124390">
              <w:rPr>
                <w:rFonts w:ascii="Times New Roman" w:hAnsi="Times New Roman" w:cs="Times New Roman"/>
                <w:sz w:val="18"/>
                <w:szCs w:val="18"/>
              </w:rPr>
              <w:t>тод стерилизации: Этиленоксидом</w:t>
            </w:r>
          </w:p>
        </w:tc>
      </w:tr>
      <w:tr w:rsidR="004F5CFE" w:rsidRPr="00C00517" w14:paraId="0CFE088E" w14:textId="72168CC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44C53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34EA05A" w14:textId="2EEA7D3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Платиновые спирали с электромеханической системой отсоединения</w:t>
            </w:r>
          </w:p>
        </w:tc>
        <w:tc>
          <w:tcPr>
            <w:tcW w:w="851" w:type="dxa"/>
            <w:tcBorders>
              <w:top w:val="nil"/>
              <w:left w:val="single" w:sz="4" w:space="0" w:color="auto"/>
              <w:bottom w:val="single" w:sz="4" w:space="0" w:color="auto"/>
              <w:right w:val="single" w:sz="4" w:space="0" w:color="auto"/>
            </w:tcBorders>
            <w:shd w:val="clear" w:color="000000" w:fill="FFFFFF"/>
          </w:tcPr>
          <w:p w14:paraId="0A6A80BA" w14:textId="5C31F96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2D925DB" w14:textId="181DD08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65,00</w:t>
            </w:r>
          </w:p>
        </w:tc>
        <w:tc>
          <w:tcPr>
            <w:tcW w:w="12190" w:type="dxa"/>
            <w:tcBorders>
              <w:top w:val="nil"/>
              <w:left w:val="single" w:sz="4" w:space="0" w:color="auto"/>
              <w:bottom w:val="single" w:sz="4" w:space="0" w:color="auto"/>
              <w:right w:val="single" w:sz="4" w:space="0" w:color="auto"/>
            </w:tcBorders>
            <w:shd w:val="clear" w:color="000000" w:fill="FFFFFF"/>
          </w:tcPr>
          <w:p w14:paraId="6623CA11" w14:textId="49E1014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для эмболизации аневризм сосудов головного мозга, состоящая из отделяемой спирали, предустановленной на системе доставки V-Trak</w:t>
            </w:r>
            <w:r w:rsidRPr="004F5CFE">
              <w:rPr>
                <w:rFonts w:ascii="Times New Roman" w:hAnsi="Times New Roman" w:cs="Times New Roman"/>
                <w:sz w:val="18"/>
                <w:szCs w:val="18"/>
              </w:rPr>
              <w:br/>
              <w:t xml:space="preserve"> • Отсоединение менее чем за 3 секунды</w:t>
            </w:r>
            <w:r w:rsidRPr="004F5CFE">
              <w:rPr>
                <w:rFonts w:ascii="Times New Roman" w:hAnsi="Times New Roman" w:cs="Times New Roman"/>
                <w:sz w:val="18"/>
                <w:szCs w:val="18"/>
              </w:rPr>
              <w:br/>
              <w:t xml:space="preserve"> • Электромеханическая система отсоединения V-Grip</w:t>
            </w:r>
            <w:r w:rsidRPr="004F5CFE">
              <w:rPr>
                <w:rFonts w:ascii="Times New Roman" w:hAnsi="Times New Roman" w:cs="Times New Roman"/>
                <w:sz w:val="18"/>
                <w:szCs w:val="18"/>
              </w:rPr>
              <w:br/>
              <w:t xml:space="preserve"> • Возможность изменения положения внутри аневризмы</w:t>
            </w:r>
            <w:r w:rsidRPr="004F5CFE">
              <w:rPr>
                <w:rFonts w:ascii="Times New Roman" w:hAnsi="Times New Roman" w:cs="Times New Roman"/>
                <w:sz w:val="18"/>
                <w:szCs w:val="18"/>
              </w:rPr>
              <w:br/>
              <w:t xml:space="preserve"> • Спирали диаметром: 0,10; 0,18”</w:t>
            </w:r>
            <w:r w:rsidRPr="004F5CFE">
              <w:rPr>
                <w:rFonts w:ascii="Times New Roman" w:hAnsi="Times New Roman" w:cs="Times New Roman"/>
                <w:sz w:val="18"/>
                <w:szCs w:val="18"/>
              </w:rPr>
              <w:br/>
              <w:t xml:space="preserve"> • Различные формы спиралей: Complex, Compass, Cosmos, Helical, HyperSoft, VFC.</w:t>
            </w:r>
            <w:r w:rsidRPr="004F5CFE">
              <w:rPr>
                <w:rFonts w:ascii="Times New Roman" w:hAnsi="Times New Roman" w:cs="Times New Roman"/>
                <w:sz w:val="18"/>
                <w:szCs w:val="18"/>
              </w:rPr>
              <w:br/>
              <w:t xml:space="preserve"> • Система доставки V-Trak с рентгенконтрастными маркерами</w:t>
            </w:r>
            <w:r w:rsidRPr="004F5CFE">
              <w:rPr>
                <w:rFonts w:ascii="Times New Roman" w:hAnsi="Times New Roman" w:cs="Times New Roman"/>
                <w:sz w:val="18"/>
                <w:szCs w:val="18"/>
              </w:rPr>
              <w:br/>
              <w:t xml:space="preserve"> • Различные размеры спиралей: размеры витков от 1 до 24 мм, длины от 1 до 68 см</w:t>
            </w:r>
            <w:r w:rsidRPr="004F5CFE">
              <w:rPr>
                <w:rFonts w:ascii="Times New Roman" w:hAnsi="Times New Roman" w:cs="Times New Roman"/>
                <w:sz w:val="18"/>
                <w:szCs w:val="18"/>
              </w:rPr>
              <w:br/>
              <w:t xml:space="preserve"> • MRT - совместима"</w:t>
            </w:r>
          </w:p>
        </w:tc>
      </w:tr>
      <w:tr w:rsidR="004F5CFE" w:rsidRPr="00C00517" w14:paraId="40CE3097" w14:textId="060BE04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9AFA7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C868623" w14:textId="74D2BC4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Система спиралей для эмболизации аневризм </w:t>
            </w:r>
          </w:p>
        </w:tc>
        <w:tc>
          <w:tcPr>
            <w:tcW w:w="851" w:type="dxa"/>
            <w:tcBorders>
              <w:top w:val="nil"/>
              <w:left w:val="single" w:sz="4" w:space="0" w:color="auto"/>
              <w:bottom w:val="single" w:sz="4" w:space="0" w:color="auto"/>
              <w:right w:val="single" w:sz="4" w:space="0" w:color="auto"/>
            </w:tcBorders>
            <w:shd w:val="clear" w:color="000000" w:fill="FFFFFF"/>
          </w:tcPr>
          <w:p w14:paraId="0FD4B254" w14:textId="043A423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DC9EA2C" w14:textId="4AD487E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000000" w:fill="FFFFFF"/>
          </w:tcPr>
          <w:p w14:paraId="10A8693A" w14:textId="57F9ECF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Непокрытая  спираль из платины и вольфрама, которая прикрепляется к проксимальной гипотрубке из нержавеющей стали и дистальному доставляющему толкателю с рентгеноконтрастным дистальным маркером. Спираль  совместима с доставляющий микрокатетером с минимальным внутренним диаметром (ВД) 0,0165 дюйма     Имеется 7 различных конфигураций спиралей:  Длина доставляющего толкателя спирали составляет 185 см.Доставляющий толкатель предназначен для использования с контроллером отделения. Отделение спирали  осуществляется с помощью внутреннего нагревательного элемента, который питается от контроллера отделения. Контроллер отделения L поставляется с предварительно установленными батареями и представляет собой стерильное ручное устройство, предназначенное для использования только для одного пациента. Длина спиралей от 1 мм до 24 мм, диаметр от 1 см до 65 см</w:t>
            </w:r>
          </w:p>
        </w:tc>
      </w:tr>
      <w:tr w:rsidR="004F5CFE" w:rsidRPr="00C00517" w14:paraId="4E2AB793" w14:textId="27D9909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2AF2B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7AE1280" w14:textId="538F23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Система отделения спиралей </w:t>
            </w:r>
          </w:p>
        </w:tc>
        <w:tc>
          <w:tcPr>
            <w:tcW w:w="851" w:type="dxa"/>
            <w:tcBorders>
              <w:top w:val="nil"/>
              <w:left w:val="single" w:sz="4" w:space="0" w:color="auto"/>
              <w:bottom w:val="single" w:sz="4" w:space="0" w:color="auto"/>
              <w:right w:val="single" w:sz="4" w:space="0" w:color="auto"/>
            </w:tcBorders>
            <w:shd w:val="clear" w:color="000000" w:fill="FFFFFF"/>
          </w:tcPr>
          <w:p w14:paraId="5C087EEE" w14:textId="4A0AB7E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CFA66C6" w14:textId="566F8F9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608CC55F" w14:textId="2A0464B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Контроллер отделения  поставляется с предварительно установленными батареями и представляет собой стерильное ручное устройство, предназначенное для использования только для одного пациента.</w:t>
            </w:r>
          </w:p>
        </w:tc>
      </w:tr>
      <w:tr w:rsidR="004F5CFE" w:rsidRPr="00C00517" w14:paraId="2E1BFC1A" w14:textId="137CC985"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D171E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90B42D3" w14:textId="354928F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отсоединения со звуковым и визуальным контролем</w:t>
            </w:r>
          </w:p>
        </w:tc>
        <w:tc>
          <w:tcPr>
            <w:tcW w:w="851" w:type="dxa"/>
            <w:tcBorders>
              <w:top w:val="nil"/>
              <w:left w:val="single" w:sz="4" w:space="0" w:color="auto"/>
              <w:bottom w:val="single" w:sz="4" w:space="0" w:color="auto"/>
              <w:right w:val="single" w:sz="4" w:space="0" w:color="auto"/>
            </w:tcBorders>
            <w:shd w:val="clear" w:color="000000" w:fill="FFFFFF"/>
          </w:tcPr>
          <w:p w14:paraId="600F49F4" w14:textId="183E12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5950369" w14:textId="10E4CE2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354BBE65" w14:textId="0599C2E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отделения микроспиралей. Контроллер стерильный и предназначен для одноразового использования . Совершает до 20 отделений. Источник питания – заряженные батареи без специальных условий хранения. Контроллер состоит из микросхемы – микропроцессора . Система должна проверять зарядку батареи и ее исправность. Простой мониторинг готовности контроллера. В случае неисправности - красная лампочка .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r>
      <w:tr w:rsidR="004F5CFE" w:rsidRPr="00C00517" w14:paraId="4D52CCB8" w14:textId="35D402AE"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3471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CEB086F" w14:textId="52B490B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Проводниковый катетер церебральный</w:t>
            </w:r>
          </w:p>
        </w:tc>
        <w:tc>
          <w:tcPr>
            <w:tcW w:w="851" w:type="dxa"/>
            <w:tcBorders>
              <w:top w:val="nil"/>
              <w:left w:val="single" w:sz="4" w:space="0" w:color="auto"/>
              <w:bottom w:val="single" w:sz="4" w:space="0" w:color="auto"/>
              <w:right w:val="single" w:sz="4" w:space="0" w:color="auto"/>
            </w:tcBorders>
            <w:shd w:val="clear" w:color="000000" w:fill="FFFFFF"/>
          </w:tcPr>
          <w:p w14:paraId="6FAF6450" w14:textId="204B37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6A847AD" w14:textId="34C490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000000" w:fill="FFFFFF"/>
          </w:tcPr>
          <w:p w14:paraId="2177ACD2" w14:textId="76D64D9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"Проводниковый катетер предназначен для использования с проводником 0,035" или 0,038". Покрытие PTFE внутренней части катетера. Неконический оплетенный катетер изменяемой жесткости с заранее созданной формой дистального сегмента, который содержит рентгеноконтрастную метку примерно 2 мм проксимально дистальному концу. Длина 95 см, размеры 5F, 6F. Возможные конфигурации дистальной части: STR, MP2, длина 7 см.</w:t>
            </w:r>
          </w:p>
        </w:tc>
      </w:tr>
      <w:tr w:rsidR="004F5CFE" w:rsidRPr="00C00517" w14:paraId="37C43BDD" w14:textId="072DC57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848CE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41D6C02" w14:textId="741FF31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Окклюзионная баллонная система </w:t>
            </w:r>
          </w:p>
        </w:tc>
        <w:tc>
          <w:tcPr>
            <w:tcW w:w="851" w:type="dxa"/>
            <w:tcBorders>
              <w:top w:val="nil"/>
              <w:left w:val="single" w:sz="4" w:space="0" w:color="auto"/>
              <w:bottom w:val="single" w:sz="4" w:space="0" w:color="auto"/>
              <w:right w:val="single" w:sz="4" w:space="0" w:color="auto"/>
            </w:tcBorders>
            <w:shd w:val="clear" w:color="000000" w:fill="FFFFFF"/>
          </w:tcPr>
          <w:p w14:paraId="77C53B4D" w14:textId="00AEB16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480EA1D" w14:textId="73F770E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000000" w:fill="FFFFFF"/>
          </w:tcPr>
          <w:p w14:paraId="01FC28AB" w14:textId="166B6C8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Баллонный катетер мягкой и сверхмягкой конфигураций для временной окклюзии при нейрососудистых процедурах, внутренний диаметр - 0.0103". Баллоны смонтированы на катетере длиной 150 мм. Совместимость всех конфигураций с проводником 0.010", который должен поставляться в комплекте, проводник также используется в процессе индефляции баллона. Один проводник может использоваться и для навигации, и для окклюзии системы. Мягкий баллон для боковых аневризм диаметром 3.0, 4.0, 5.0 мм, длиной 10.0, 15.0, 20.0, 30.0 мм, кончиком катетера 4 мм, проксимальным профилем 2.8F, дистальным профилем 2.2F.  Сверхмягкий баллон для аневризм сложной локации, диаметром 3.0, 4.0, 7.0 мм, длиной 7.0, 15.0, 20.0 мм, кончиком катетера 2 мм, проксимальным профилем 2.8F, дистальным профилем 2.2-3.0F. Размер по заявке конечного получателя.</w:t>
            </w:r>
          </w:p>
        </w:tc>
      </w:tr>
      <w:tr w:rsidR="004F5CFE" w:rsidRPr="00C00517" w14:paraId="64A029F3" w14:textId="41B0C67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395E3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9DFF7AF" w14:textId="08BEF32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Окклюзионный однопросветный баллонный микрокатетер </w:t>
            </w:r>
          </w:p>
        </w:tc>
        <w:tc>
          <w:tcPr>
            <w:tcW w:w="851" w:type="dxa"/>
            <w:tcBorders>
              <w:top w:val="nil"/>
              <w:left w:val="single" w:sz="4" w:space="0" w:color="auto"/>
              <w:bottom w:val="single" w:sz="4" w:space="0" w:color="auto"/>
              <w:right w:val="single" w:sz="4" w:space="0" w:color="auto"/>
            </w:tcBorders>
            <w:shd w:val="clear" w:color="000000" w:fill="FFFFFF"/>
          </w:tcPr>
          <w:p w14:paraId="202DEC16" w14:textId="48D7CE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CC6D70B" w14:textId="76B3A5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35BAB2BA" w14:textId="322E51D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Ремоделирующий сверхмягкий однопросветный баллон низкого давления для дистальных церебральных сосудов. Гидрофильное покрытие как катетера, так и баллона, уменьшение гидрофильных характеристик баллона при его инфляции. Конструкция катетера с высокой передачей вращательных и толкательных движений.  DMSO-совместимость. Длина катетера 160 см. Максимальный диаметр баллона 6 мм, длина 7,9,12,и 20 мм.</w:t>
            </w:r>
          </w:p>
        </w:tc>
      </w:tr>
      <w:tr w:rsidR="004F5CFE" w:rsidRPr="00C00517" w14:paraId="103FE7A8" w14:textId="56675ED6"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76407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6950D39" w14:textId="20823765" w:rsidR="004F5CFE" w:rsidRPr="004F5CFE" w:rsidRDefault="004F5CFE" w:rsidP="004F5CFE">
            <w:pPr>
              <w:widowControl w:val="0"/>
              <w:contextualSpacing/>
              <w:rPr>
                <w:rFonts w:ascii="Times New Roman" w:hAnsi="Times New Roman" w:cs="Times New Roman"/>
                <w:b/>
                <w:sz w:val="18"/>
                <w:szCs w:val="18"/>
              </w:rPr>
            </w:pPr>
            <w:r w:rsidRPr="004F5CFE">
              <w:rPr>
                <w:rFonts w:ascii="Times New Roman" w:hAnsi="Times New Roman" w:cs="Times New Roman"/>
                <w:sz w:val="18"/>
                <w:szCs w:val="18"/>
              </w:rPr>
              <w:t xml:space="preserve">Окклюзионный двухпросветный баллонный микрокатетер </w:t>
            </w:r>
          </w:p>
        </w:tc>
        <w:tc>
          <w:tcPr>
            <w:tcW w:w="851" w:type="dxa"/>
            <w:tcBorders>
              <w:top w:val="nil"/>
              <w:left w:val="single" w:sz="4" w:space="0" w:color="auto"/>
              <w:bottom w:val="single" w:sz="4" w:space="0" w:color="auto"/>
              <w:right w:val="single" w:sz="4" w:space="0" w:color="auto"/>
            </w:tcBorders>
            <w:shd w:val="clear" w:color="000000" w:fill="FFFFFF"/>
          </w:tcPr>
          <w:p w14:paraId="3F290977" w14:textId="1A140CB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45CF831" w14:textId="64CF36F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56AE2CB4" w14:textId="3605F80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Ремоделирующий сверхмягкий двухпросветный баллон низкого давления для дистальных церебральных сосудов. Гидрофильное покрытие как катетера, так и баллона, уменьшение гидрофильных характеристик баллона при его инфляции. Конструкция катетера с высокой передачей вращательных и толкательных движений.  DMSO-совместимость. Длина катетера 160 см. Максимальный диаметр баллона 6 мм, длина 7,9,12,и 20 мм.</w:t>
            </w:r>
          </w:p>
        </w:tc>
      </w:tr>
      <w:tr w:rsidR="004F5CFE" w:rsidRPr="00C00517" w14:paraId="09D6F66A" w14:textId="72F5E3FB"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A6D29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0EB1F9C" w14:textId="3E93E19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Селективный микрокатетер </w:t>
            </w:r>
          </w:p>
        </w:tc>
        <w:tc>
          <w:tcPr>
            <w:tcW w:w="851" w:type="dxa"/>
            <w:tcBorders>
              <w:top w:val="nil"/>
              <w:left w:val="single" w:sz="4" w:space="0" w:color="auto"/>
              <w:bottom w:val="single" w:sz="4" w:space="0" w:color="auto"/>
              <w:right w:val="single" w:sz="4" w:space="0" w:color="auto"/>
            </w:tcBorders>
            <w:shd w:val="clear" w:color="000000" w:fill="FFFFFF"/>
          </w:tcPr>
          <w:p w14:paraId="37289BA2" w14:textId="0E37B7D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BE76846" w14:textId="7C7D77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30,00</w:t>
            </w:r>
          </w:p>
        </w:tc>
        <w:tc>
          <w:tcPr>
            <w:tcW w:w="12190" w:type="dxa"/>
            <w:tcBorders>
              <w:top w:val="nil"/>
              <w:left w:val="single" w:sz="4" w:space="0" w:color="auto"/>
              <w:bottom w:val="single" w:sz="4" w:space="0" w:color="auto"/>
              <w:right w:val="single" w:sz="4" w:space="0" w:color="auto"/>
            </w:tcBorders>
            <w:shd w:val="clear" w:color="000000" w:fill="FFFFFF"/>
          </w:tcPr>
          <w:p w14:paraId="5E381848" w14:textId="1E07E48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Микрокатетеры  имеют прогрессивный (переменный) шаг армирования по всей длине, обеспечивающий общую устойчивость к скручиванию, что в сочетании с высокой гибкостью и новым гидрофильным покрытием гарантирует их исключительную доставляемость.</w:t>
            </w:r>
            <w:r w:rsidRPr="004F5CFE">
              <w:rPr>
                <w:rFonts w:ascii="Times New Roman" w:hAnsi="Times New Roman" w:cs="Times New Roman"/>
                <w:sz w:val="18"/>
                <w:szCs w:val="18"/>
              </w:rPr>
              <w:br/>
              <w:t>Внутренняя поверхность катетера  покрыта тефлоном, для уменьшения трения. Прозрачная проксимальная часть катетеров  дает возможность визуально контролировать прохождение спиралей, наличие пузырьков воздуха или</w:t>
            </w:r>
            <w:r w:rsidRPr="004F5CFE">
              <w:rPr>
                <w:rFonts w:ascii="Times New Roman" w:hAnsi="Times New Roman" w:cs="Times New Roman"/>
                <w:sz w:val="18"/>
                <w:szCs w:val="18"/>
              </w:rPr>
              <w:br/>
              <w:t>рефлюкса крови. Микрокатетер имеет три модификации кончика: прямой (D), Cobra и многоцелевой (MP). Не совместим с DMSO.</w:t>
            </w:r>
            <w:r w:rsidRPr="004F5CFE">
              <w:rPr>
                <w:rFonts w:ascii="Times New Roman" w:hAnsi="Times New Roman" w:cs="Times New Roman"/>
                <w:sz w:val="18"/>
                <w:szCs w:val="18"/>
              </w:rPr>
              <w:br/>
              <w:t xml:space="preserve"> для поставки «голых» катушек, таких как MDS Pression 10 и 18.</w:t>
            </w:r>
            <w:r w:rsidRPr="004F5CFE">
              <w:rPr>
                <w:rFonts w:ascii="Times New Roman" w:hAnsi="Times New Roman" w:cs="Times New Roman"/>
                <w:sz w:val="18"/>
                <w:szCs w:val="18"/>
              </w:rPr>
              <w:br/>
              <w:t>18 для поставки «активных» катушек большего диаметра.</w:t>
            </w:r>
            <w:r w:rsidRPr="004F5CFE">
              <w:rPr>
                <w:rFonts w:ascii="Times New Roman" w:hAnsi="Times New Roman" w:cs="Times New Roman"/>
                <w:sz w:val="18"/>
                <w:szCs w:val="18"/>
              </w:rPr>
              <w:br/>
              <w:t xml:space="preserve"> 21 - 35 для доставки стентов Leo +, стентов SILK, систем CATCH</w:t>
            </w:r>
            <w:r w:rsidRPr="004F5CFE">
              <w:rPr>
                <w:rFonts w:ascii="Times New Roman" w:hAnsi="Times New Roman" w:cs="Times New Roman"/>
                <w:sz w:val="18"/>
                <w:szCs w:val="18"/>
              </w:rPr>
              <w:br/>
              <w:t>и для закачки частиц</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35 ASPI для аспирации тромба</w:t>
            </w:r>
          </w:p>
        </w:tc>
      </w:tr>
      <w:tr w:rsidR="004F5CFE" w:rsidRPr="00C00517" w14:paraId="5901601D" w14:textId="290864F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7E6C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81DF2FB" w14:textId="4A41B3F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Микрокатетер для доставки стентов </w:t>
            </w:r>
          </w:p>
        </w:tc>
        <w:tc>
          <w:tcPr>
            <w:tcW w:w="851" w:type="dxa"/>
            <w:tcBorders>
              <w:top w:val="nil"/>
              <w:left w:val="single" w:sz="4" w:space="0" w:color="auto"/>
              <w:bottom w:val="single" w:sz="4" w:space="0" w:color="auto"/>
              <w:right w:val="single" w:sz="4" w:space="0" w:color="auto"/>
            </w:tcBorders>
            <w:shd w:val="clear" w:color="000000" w:fill="FFFFFF"/>
          </w:tcPr>
          <w:p w14:paraId="1FFF5CFB" w14:textId="0A95AA2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29EBBD6" w14:textId="7457AF2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421707CA" w14:textId="2FD5EDC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движимый по проводнику. Проксимальный конец катетера имеет стандартный люеровский адаптер. Катетер имеет полужесткий проксимальный сегмент и 12 переходов жесткости по всей длине для облегчения управления. Имеет одинарные или двойные маркеры, состоит из нескольких слоев: тефлоновый стержень, нитиноловый каркас, покрытие Pebax, нейлоновая оболочка. Предназначен для доставки спиралей, рентгенконтрастных веществ и других терапевтических агентов. Полностью совместим с ДМСО. Длина рабочей части 145 см, 153 см. Крутящий момент 1:1. Внутренний диаметр проксимального конца и дистального конца катетера 0.015", 0.017", 0.021", 0.027", совместимые с проводниками не более 0.012", 0.014", 0.018", 0.021" соответственно и интродьюсером 5F. Давление разрыва - 600 psi. Размеры по заказу конечного получателя.</w:t>
            </w:r>
          </w:p>
        </w:tc>
      </w:tr>
      <w:tr w:rsidR="004F5CFE" w:rsidRPr="00C00517" w14:paraId="4EE8F75B" w14:textId="0892ADF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D1230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638E1D7" w14:textId="55A21CB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w:t>
            </w:r>
          </w:p>
        </w:tc>
        <w:tc>
          <w:tcPr>
            <w:tcW w:w="851" w:type="dxa"/>
            <w:tcBorders>
              <w:top w:val="nil"/>
              <w:left w:val="single" w:sz="4" w:space="0" w:color="auto"/>
              <w:bottom w:val="single" w:sz="4" w:space="0" w:color="auto"/>
              <w:right w:val="single" w:sz="4" w:space="0" w:color="auto"/>
            </w:tcBorders>
            <w:shd w:val="clear" w:color="000000" w:fill="FFFFFF"/>
          </w:tcPr>
          <w:p w14:paraId="4F3CADFA" w14:textId="2AAC45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5EB247D" w14:textId="62E82D4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35,00</w:t>
            </w:r>
          </w:p>
        </w:tc>
        <w:tc>
          <w:tcPr>
            <w:tcW w:w="12190" w:type="dxa"/>
            <w:tcBorders>
              <w:top w:val="nil"/>
              <w:left w:val="single" w:sz="4" w:space="0" w:color="auto"/>
              <w:bottom w:val="single" w:sz="4" w:space="0" w:color="auto"/>
              <w:right w:val="single" w:sz="4" w:space="0" w:color="auto"/>
            </w:tcBorders>
            <w:shd w:val="clear" w:color="000000" w:fill="FFFFFF"/>
          </w:tcPr>
          <w:p w14:paraId="7E28D7E9" w14:textId="3D10892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Усиленный катетер, состоящий из 7 сегментов</w:t>
            </w:r>
            <w:r w:rsidRPr="004F5CFE">
              <w:rPr>
                <w:rFonts w:ascii="Times New Roman" w:hAnsi="Times New Roman" w:cs="Times New Roman"/>
                <w:sz w:val="18"/>
                <w:szCs w:val="18"/>
              </w:rPr>
              <w:br/>
              <w:t xml:space="preserve"> • Атравматично отполированная дистальная часть катетера</w:t>
            </w:r>
            <w:r w:rsidRPr="004F5CFE">
              <w:rPr>
                <w:rFonts w:ascii="Times New Roman" w:hAnsi="Times New Roman" w:cs="Times New Roman"/>
                <w:sz w:val="18"/>
                <w:szCs w:val="18"/>
              </w:rPr>
              <w:br/>
              <w:t xml:space="preserve"> • 2 платиновых маркера, позволяющих производить отсоединение спиралей в нужной части</w:t>
            </w:r>
            <w:r w:rsidRPr="004F5CFE">
              <w:rPr>
                <w:rFonts w:ascii="Times New Roman" w:hAnsi="Times New Roman" w:cs="Times New Roman"/>
                <w:sz w:val="18"/>
                <w:szCs w:val="18"/>
              </w:rPr>
              <w:br/>
              <w:t xml:space="preserve"> • Внешний диаметр 2,4F, внутренний 1,7F, внутренний диаметр 0,017”; диаметр 2,5/2,0F - внутренний диаметр 0,021”; диаметр 3,1/2,6 F - внутренний диаметр 0,027”;</w:t>
            </w:r>
            <w:r w:rsidRPr="004F5CFE">
              <w:rPr>
                <w:rFonts w:ascii="Times New Roman" w:hAnsi="Times New Roman" w:cs="Times New Roman"/>
                <w:sz w:val="18"/>
                <w:szCs w:val="18"/>
              </w:rPr>
              <w:br/>
              <w:t xml:space="preserve"> • Общая длина 150 см</w:t>
            </w:r>
            <w:r w:rsidRPr="004F5CFE">
              <w:rPr>
                <w:rFonts w:ascii="Times New Roman" w:hAnsi="Times New Roman" w:cs="Times New Roman"/>
                <w:sz w:val="18"/>
                <w:szCs w:val="18"/>
              </w:rPr>
              <w:br/>
              <w:t xml:space="preserve"> • Доступен в двух видах: «обычный» и «экстра поддержка»"</w:t>
            </w:r>
          </w:p>
        </w:tc>
      </w:tr>
      <w:tr w:rsidR="004F5CFE" w:rsidRPr="00C00517" w14:paraId="3E212FFF" w14:textId="7FEFF72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66401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FB49622" w14:textId="473385D9" w:rsidR="004F5CFE" w:rsidRPr="004F5CFE" w:rsidRDefault="004F5CFE" w:rsidP="004F5CFE">
            <w:pPr>
              <w:widowControl w:val="0"/>
              <w:contextualSpacing/>
              <w:rPr>
                <w:rFonts w:ascii="Times New Roman" w:hAnsi="Times New Roman" w:cs="Times New Roman"/>
                <w:sz w:val="18"/>
                <w:szCs w:val="18"/>
                <w:lang w:val="en-US"/>
              </w:rPr>
            </w:pPr>
            <w:r w:rsidRPr="004F5CFE">
              <w:rPr>
                <w:rFonts w:ascii="Times New Roman" w:hAnsi="Times New Roman" w:cs="Times New Roman"/>
                <w:sz w:val="18"/>
                <w:szCs w:val="18"/>
              </w:rPr>
              <w:t xml:space="preserve">Микрокатетер для доставки спиралей </w:t>
            </w:r>
          </w:p>
        </w:tc>
        <w:tc>
          <w:tcPr>
            <w:tcW w:w="851" w:type="dxa"/>
            <w:tcBorders>
              <w:top w:val="nil"/>
              <w:left w:val="single" w:sz="4" w:space="0" w:color="auto"/>
              <w:bottom w:val="single" w:sz="4" w:space="0" w:color="auto"/>
              <w:right w:val="single" w:sz="4" w:space="0" w:color="auto"/>
            </w:tcBorders>
            <w:shd w:val="clear" w:color="000000" w:fill="FFFFFF"/>
          </w:tcPr>
          <w:p w14:paraId="6DF0548A" w14:textId="2DEE2CB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7E82932" w14:textId="001E1E9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33E9C0EE" w14:textId="3E6A28B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движимый по проводнику. Проксимальный конец катетера имеет стандартный люеровский адаптер. Катетер имеет полужесткий проксимальный сегмент и 12 переходов жесткости по всей длине для облегчения управления. Имеет одинарные или двойные маркеры. Катетер имеет несколько слоев: тефлоновый стержень, нитиноловый каркас, покрытие Pebax, нейлоновая оболочка. Предназначен для доставки спиралей, рентгенконтрастных веществ и других терапевтических агентов. Полностью совместим с ДМСО. Длина рабочей части – 150 см. Крутящий момент 1:1. Внутренний диаметр на всем протяжении не более 0.017". Внешние диаметры проксимального/дистального концов в вариациях 2.1F/1.7F и 2.4F/1.9F. Совместим с проводником 0.014" и интродьюсером 5F. Давление разрыва - 600 psi. Кончик катетера прямой, 90° с длиной кончика 5.0 мм, 45° с длиной кончика 2.5 мм</w:t>
            </w:r>
          </w:p>
        </w:tc>
      </w:tr>
      <w:tr w:rsidR="004F5CFE" w:rsidRPr="00C00517" w14:paraId="74D356E7" w14:textId="299B26A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3B261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A316C77" w14:textId="1EA29D9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Гиперселективный микрокатетер с отделяющимся кончиком </w:t>
            </w:r>
          </w:p>
        </w:tc>
        <w:tc>
          <w:tcPr>
            <w:tcW w:w="851" w:type="dxa"/>
            <w:tcBorders>
              <w:top w:val="nil"/>
              <w:left w:val="single" w:sz="4" w:space="0" w:color="auto"/>
              <w:bottom w:val="single" w:sz="4" w:space="0" w:color="auto"/>
              <w:right w:val="single" w:sz="4" w:space="0" w:color="auto"/>
            </w:tcBorders>
            <w:shd w:val="clear" w:color="000000" w:fill="FFFFFF"/>
          </w:tcPr>
          <w:p w14:paraId="051AF3D7" w14:textId="2537700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6093414" w14:textId="1E875A5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4025C2DC" w14:textId="09A8808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оснащен системой , позволяющей отрываться дистальному кончику катетера в случае его приклеивания к эмболизату при достижении определенного значения натяжения микрокатетера. Минимальное воздействие на артерии. Минимальный риск возникновения кровотечения. Тип микроплетения в сочетании с прогрессивно уменьшающимися жесткостью и диаметром укрепляет гибкую дистальную часть микрокатетера и делает его устойчивым к высокому давлению. Это обеспечивает безопасность при проведении инъекций. Управляемый потоком микрокатетер обладает хорошей гибкостью, обеспечивающей прекрасные навигационные качества. Полная DMSO-совместимость. Поставляется с гидрофильным гибридным микропроводником в комплекте. Длина отрывного кончика 1,5 - 2,5 см, общая длина 165 - 190 см. Диаметры кончика: наружный - 1.2 - 1.5 F, внутренний - 0.17-0.27 мм. Максимальный рефлюкс 2-3 см.</w:t>
            </w:r>
          </w:p>
        </w:tc>
      </w:tr>
      <w:tr w:rsidR="004F5CFE" w:rsidRPr="00C00517" w14:paraId="6C80DFFE" w14:textId="03B139A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9C06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316D2DB" w14:textId="5F856A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Селективный микрокатетер для доставки спиралей и стентов, DMSO совместимый</w:t>
            </w:r>
          </w:p>
        </w:tc>
        <w:tc>
          <w:tcPr>
            <w:tcW w:w="851" w:type="dxa"/>
            <w:tcBorders>
              <w:top w:val="nil"/>
              <w:left w:val="single" w:sz="4" w:space="0" w:color="auto"/>
              <w:bottom w:val="single" w:sz="4" w:space="0" w:color="auto"/>
              <w:right w:val="single" w:sz="4" w:space="0" w:color="auto"/>
            </w:tcBorders>
            <w:shd w:val="clear" w:color="000000" w:fill="FFFFFF"/>
          </w:tcPr>
          <w:p w14:paraId="4DA4188A" w14:textId="5AD2ACA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B4E3F13" w14:textId="49A2C31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40FCA8CF" w14:textId="205837B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Армированные микрокатетеры 0.017 с простым просветом потока, обладают постепенно возрастающей гибкостью и жесткой проксимальной частью, что обеспечивает оптимальный контроль и облегчает маневрирование в кровеносной системе. Они используются с проводником для облегчения их продвижения в сосудистой сети. Микрокатетеры оснащены одним или несколькими рентгеноконтрастными дистальными маркерами для обеспечения рентгеноскопического контроля. Микрокатетеры имеют гидрофильное покрытие. Cовместимы с ДМСО (диметилсульфоксид). Обеспечивается 4 переходными зонами гибкости и гидрофильным покрытием, улучшена за счет поддержки катушки и 8 плоских нитиноловых проводов и 2 золотых маркера на 3-х см дистальном конце. </w:t>
            </w:r>
            <w:r w:rsidRPr="004F5CFE">
              <w:rPr>
                <w:rFonts w:ascii="Times New Roman" w:hAnsi="Times New Roman" w:cs="Times New Roman"/>
                <w:sz w:val="18"/>
                <w:szCs w:val="18"/>
              </w:rPr>
              <w:br/>
              <w:t xml:space="preserve">Армированные микрокатетеры предназначены для использования в интервенционных радиологических процедурах в сердечно-сосудистой и нейроваскулярной системе для: </w:t>
            </w:r>
            <w:r w:rsidRPr="004F5CFE">
              <w:rPr>
                <w:rFonts w:ascii="Times New Roman" w:hAnsi="Times New Roman" w:cs="Times New Roman"/>
                <w:sz w:val="18"/>
                <w:szCs w:val="18"/>
              </w:rPr>
              <w:br/>
              <w:t>• введения диагностических или лечебных препаратов;</w:t>
            </w:r>
            <w:r w:rsidRPr="004F5CFE">
              <w:rPr>
                <w:rFonts w:ascii="Times New Roman" w:hAnsi="Times New Roman" w:cs="Times New Roman"/>
                <w:sz w:val="18"/>
                <w:szCs w:val="18"/>
              </w:rPr>
              <w:br/>
              <w:t xml:space="preserve"> • установки совместимых проталкиваемых или отделяемых спиралей; </w:t>
            </w:r>
            <w:r w:rsidRPr="004F5CFE">
              <w:rPr>
                <w:rFonts w:ascii="Times New Roman" w:hAnsi="Times New Roman" w:cs="Times New Roman"/>
                <w:sz w:val="18"/>
                <w:szCs w:val="18"/>
              </w:rPr>
              <w:br/>
              <w:t xml:space="preserve">• установки совместимых внутричерепных самораскрывающихся стентов; </w:t>
            </w:r>
            <w:r w:rsidRPr="004F5CFE">
              <w:rPr>
                <w:rFonts w:ascii="Times New Roman" w:hAnsi="Times New Roman" w:cs="Times New Roman"/>
                <w:sz w:val="18"/>
                <w:szCs w:val="18"/>
              </w:rPr>
              <w:br/>
              <w:t>• установки совместимых устройств для тромбоэмболэктомии.</w:t>
            </w:r>
          </w:p>
        </w:tc>
      </w:tr>
      <w:tr w:rsidR="004F5CFE" w:rsidRPr="00C00517" w14:paraId="069FC270" w14:textId="37E4E67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DFF3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4D5E3FC" w14:textId="1C4CC7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Микрокатетер  для доставки эмболизирующих агентов </w:t>
            </w:r>
          </w:p>
        </w:tc>
        <w:tc>
          <w:tcPr>
            <w:tcW w:w="851" w:type="dxa"/>
            <w:tcBorders>
              <w:top w:val="nil"/>
              <w:left w:val="single" w:sz="4" w:space="0" w:color="auto"/>
              <w:bottom w:val="single" w:sz="4" w:space="0" w:color="auto"/>
              <w:right w:val="single" w:sz="4" w:space="0" w:color="auto"/>
            </w:tcBorders>
            <w:shd w:val="clear" w:color="000000" w:fill="FFFFFF"/>
          </w:tcPr>
          <w:p w14:paraId="5C981B0E" w14:textId="5F36DEF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252C020" w14:textId="0423CD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63693D56" w14:textId="735DBAB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Микрокатетер движимый по потоку с отверстием на дистальном конце. Имеет полужесткий проксимальный сегмент и очень гибкий дистальный кончик. Катетер армирован нитиноловой проволокой. Имеет рентгенконтрастные маркеры и люеровский адаптер на кончике. Предназначен для доставки жидкой эмболической системы и других агентов и эмболизирующих веществ. Рабочая длина 165 см. Длина отделяемого кончика 1.5, 3.0, 5.0 см. Внутренний диаметр 0.013". Диаметр в зоне отделения 1.9 F. Отделение кончика механическое, зона отделения полностью совместима с ДМСО. Давление разрыва катетера 430 psi</w:t>
            </w:r>
          </w:p>
        </w:tc>
      </w:tr>
      <w:tr w:rsidR="004F5CFE" w:rsidRPr="00C00517" w14:paraId="53875560" w14:textId="5763069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F2FB1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9983265" w14:textId="4885891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Жидкая церебральная эмболическая система</w:t>
            </w:r>
          </w:p>
        </w:tc>
        <w:tc>
          <w:tcPr>
            <w:tcW w:w="851" w:type="dxa"/>
            <w:tcBorders>
              <w:top w:val="nil"/>
              <w:left w:val="single" w:sz="4" w:space="0" w:color="auto"/>
              <w:bottom w:val="single" w:sz="4" w:space="0" w:color="auto"/>
              <w:right w:val="single" w:sz="4" w:space="0" w:color="auto"/>
            </w:tcBorders>
            <w:shd w:val="clear" w:color="000000" w:fill="FFFFFF"/>
          </w:tcPr>
          <w:p w14:paraId="1ED222A3" w14:textId="571437B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E8787CD" w14:textId="6C9B40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8,00</w:t>
            </w:r>
          </w:p>
        </w:tc>
        <w:tc>
          <w:tcPr>
            <w:tcW w:w="12190" w:type="dxa"/>
            <w:tcBorders>
              <w:top w:val="nil"/>
              <w:left w:val="single" w:sz="4" w:space="0" w:color="auto"/>
              <w:bottom w:val="single" w:sz="4" w:space="0" w:color="auto"/>
              <w:right w:val="single" w:sz="4" w:space="0" w:color="auto"/>
            </w:tcBorders>
            <w:shd w:val="clear" w:color="000000" w:fill="FFFFFF"/>
          </w:tcPr>
          <w:p w14:paraId="0D010D2D" w14:textId="6DD220B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 адгезивный рентгеноконтрастный диметилсульфоксидорастворимый имплант для эмболизации интракраниальных АВМ в комплекте со шприцами. Индекс вязкости - 18, 20, 34. Система включает ампулу с 1,5 мл эмболизирующего вещества, ампулу с 1,5 мл растворителя диметилсульфоксида, 3 шприца объемом 1 мл.</w:t>
            </w:r>
          </w:p>
        </w:tc>
      </w:tr>
      <w:tr w:rsidR="004F5CFE" w:rsidRPr="00C00517" w14:paraId="05BDF001" w14:textId="7C6338E8"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E31C8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8C9C938" w14:textId="45E92E31"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 xml:space="preserve">Жидкая эмболическая система </w:t>
            </w:r>
          </w:p>
        </w:tc>
        <w:tc>
          <w:tcPr>
            <w:tcW w:w="851" w:type="dxa"/>
            <w:tcBorders>
              <w:top w:val="nil"/>
              <w:left w:val="single" w:sz="4" w:space="0" w:color="auto"/>
              <w:bottom w:val="single" w:sz="4" w:space="0" w:color="auto"/>
              <w:right w:val="single" w:sz="4" w:space="0" w:color="auto"/>
            </w:tcBorders>
            <w:shd w:val="clear" w:color="000000" w:fill="FFFFFF"/>
          </w:tcPr>
          <w:p w14:paraId="20395E4F" w14:textId="3DAB4C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3E3C4EE" w14:textId="1B00F2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058B1A04" w14:textId="1A4B93E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Жидкое эмболизирующее устройство.</w:t>
            </w:r>
            <w:r w:rsidR="00124390">
              <w:rPr>
                <w:rFonts w:ascii="Times New Roman" w:hAnsi="Times New Roman" w:cs="Times New Roman"/>
                <w:sz w:val="18"/>
                <w:szCs w:val="18"/>
              </w:rPr>
              <w:t xml:space="preserve"> </w:t>
            </w:r>
            <w:r w:rsidRPr="004F5CFE">
              <w:rPr>
                <w:rFonts w:ascii="Times New Roman" w:hAnsi="Times New Roman" w:cs="Times New Roman"/>
                <w:sz w:val="18"/>
                <w:szCs w:val="18"/>
              </w:rPr>
              <w:t>Жидкое эмболизирующее средство для эмболизации церебральных АВМ из кополимера этиленвинилалкоголя растворенное в ДМСО растворе со взвешенным танталовым порошком для рентгеноконтрастности. Для введения только с совместимым катетером. Возможность выбора вязкости от 12 до 18 сантипуазов. Возможность выбора рентгенконтрастности в пределах 30%. Комплект состоит из  1,5 мл эмболизата, 1,5 мл ДМСО, желтого шприца для ДМСО, 2 белых шприцов для эмболизата, двух адаптеров.</w:t>
            </w:r>
          </w:p>
        </w:tc>
      </w:tr>
      <w:tr w:rsidR="004F5CFE" w:rsidRPr="00C00517" w14:paraId="3F00095C" w14:textId="4471B723"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D061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2CF953F" w14:textId="1D9DEAC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Нейроваскулярный проволочный проводник</w:t>
            </w:r>
          </w:p>
        </w:tc>
        <w:tc>
          <w:tcPr>
            <w:tcW w:w="851" w:type="dxa"/>
            <w:tcBorders>
              <w:top w:val="nil"/>
              <w:left w:val="single" w:sz="4" w:space="0" w:color="auto"/>
              <w:bottom w:val="single" w:sz="4" w:space="0" w:color="auto"/>
              <w:right w:val="single" w:sz="4" w:space="0" w:color="auto"/>
            </w:tcBorders>
            <w:shd w:val="clear" w:color="000000" w:fill="FFFFFF"/>
          </w:tcPr>
          <w:p w14:paraId="109D5327" w14:textId="6FA60B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E8BBAA8" w14:textId="0E57596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70,00</w:t>
            </w:r>
          </w:p>
        </w:tc>
        <w:tc>
          <w:tcPr>
            <w:tcW w:w="12190" w:type="dxa"/>
            <w:tcBorders>
              <w:top w:val="nil"/>
              <w:left w:val="single" w:sz="4" w:space="0" w:color="auto"/>
              <w:bottom w:val="single" w:sz="4" w:space="0" w:color="auto"/>
              <w:right w:val="single" w:sz="4" w:space="0" w:color="auto"/>
            </w:tcBorders>
            <w:shd w:val="clear" w:color="000000" w:fill="FFFFFF"/>
          </w:tcPr>
          <w:p w14:paraId="598B8F95" w14:textId="4545A5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Микропроводник для нейро интервенции</w:t>
            </w:r>
            <w:r w:rsidRPr="004F5CFE">
              <w:rPr>
                <w:rFonts w:ascii="Times New Roman" w:hAnsi="Times New Roman" w:cs="Times New Roman"/>
                <w:sz w:val="18"/>
                <w:szCs w:val="18"/>
              </w:rPr>
              <w:br/>
              <w:t xml:space="preserve"> Диаметр: 0.010”, 0.014"</w:t>
            </w:r>
            <w:r w:rsidRPr="004F5CFE">
              <w:rPr>
                <w:rFonts w:ascii="Times New Roman" w:hAnsi="Times New Roman" w:cs="Times New Roman"/>
                <w:sz w:val="18"/>
                <w:szCs w:val="18"/>
              </w:rPr>
              <w:br/>
              <w:t xml:space="preserve"> Наличие длин: 200, 300 см.</w:t>
            </w:r>
            <w:r w:rsidRPr="004F5CFE">
              <w:rPr>
                <w:rFonts w:ascii="Times New Roman" w:hAnsi="Times New Roman" w:cs="Times New Roman"/>
                <w:sz w:val="18"/>
                <w:szCs w:val="18"/>
              </w:rPr>
              <w:br/>
              <w:t xml:space="preserve"> Длина рентгенконтрастной части: 3 см, 5 см.</w:t>
            </w:r>
            <w:r w:rsidRPr="004F5CFE">
              <w:rPr>
                <w:rFonts w:ascii="Times New Roman" w:hAnsi="Times New Roman" w:cs="Times New Roman"/>
                <w:sz w:val="18"/>
                <w:szCs w:val="18"/>
              </w:rPr>
              <w:br/>
              <w:t xml:space="preserve"> Материал сердечника: сталь.</w:t>
            </w:r>
            <w:r w:rsidRPr="004F5CFE">
              <w:rPr>
                <w:rFonts w:ascii="Times New Roman" w:hAnsi="Times New Roman" w:cs="Times New Roman"/>
                <w:sz w:val="18"/>
                <w:szCs w:val="18"/>
              </w:rPr>
              <w:br/>
              <w:t xml:space="preserve"> Наличие технологии dabble coil.</w:t>
            </w:r>
            <w:r w:rsidRPr="004F5CFE">
              <w:rPr>
                <w:rFonts w:ascii="Times New Roman" w:hAnsi="Times New Roman" w:cs="Times New Roman"/>
                <w:sz w:val="18"/>
                <w:szCs w:val="18"/>
              </w:rPr>
              <w:br/>
              <w:t xml:space="preserve"> Тип сердечника: конический.</w:t>
            </w:r>
            <w:r w:rsidRPr="004F5CFE">
              <w:rPr>
                <w:rFonts w:ascii="Times New Roman" w:hAnsi="Times New Roman" w:cs="Times New Roman"/>
                <w:sz w:val="18"/>
                <w:szCs w:val="18"/>
              </w:rPr>
              <w:br/>
              <w:t xml:space="preserve"> Длина оплетки: 9.5 см, 30 см</w:t>
            </w:r>
            <w:r w:rsidRPr="004F5CFE">
              <w:rPr>
                <w:rFonts w:ascii="Times New Roman" w:hAnsi="Times New Roman" w:cs="Times New Roman"/>
                <w:sz w:val="18"/>
                <w:szCs w:val="18"/>
              </w:rPr>
              <w:br/>
              <w:t xml:space="preserve"> Варианты дистального кончика: наличие прямого, микрошейпинг 90°</w:t>
            </w:r>
            <w:r w:rsidRPr="004F5CFE">
              <w:rPr>
                <w:rFonts w:ascii="Times New Roman" w:hAnsi="Times New Roman" w:cs="Times New Roman"/>
                <w:sz w:val="18"/>
                <w:szCs w:val="18"/>
              </w:rPr>
              <w:br/>
              <w:t xml:space="preserve"> Варианты покрытия дистальной части: гидрофильное ( не менее 170 см).</w:t>
            </w:r>
            <w:r w:rsidRPr="004F5CFE">
              <w:rPr>
                <w:rFonts w:ascii="Times New Roman" w:hAnsi="Times New Roman" w:cs="Times New Roman"/>
                <w:sz w:val="18"/>
                <w:szCs w:val="18"/>
              </w:rPr>
              <w:br/>
              <w:t xml:space="preserve"> Покрытие проксимальной части: при длине 300 см - PTFE.</w:t>
            </w:r>
            <w:r w:rsidRPr="004F5CFE">
              <w:rPr>
                <w:rFonts w:ascii="Times New Roman" w:hAnsi="Times New Roman" w:cs="Times New Roman"/>
                <w:sz w:val="18"/>
                <w:szCs w:val="18"/>
              </w:rPr>
              <w:br/>
              <w:t xml:space="preserve"> Возможность удлинения не менее 165 см</w:t>
            </w:r>
          </w:p>
        </w:tc>
      </w:tr>
      <w:tr w:rsidR="004F5CFE" w:rsidRPr="00C00517" w14:paraId="03B2B6CC" w14:textId="5A10271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73F67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EC44B71" w14:textId="4E450AD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Нейроваскулярный проволочный проводник</w:t>
            </w:r>
          </w:p>
        </w:tc>
        <w:tc>
          <w:tcPr>
            <w:tcW w:w="851" w:type="dxa"/>
            <w:tcBorders>
              <w:top w:val="nil"/>
              <w:left w:val="single" w:sz="4" w:space="0" w:color="auto"/>
              <w:bottom w:val="single" w:sz="4" w:space="0" w:color="auto"/>
              <w:right w:val="single" w:sz="4" w:space="0" w:color="auto"/>
            </w:tcBorders>
            <w:shd w:val="clear" w:color="000000" w:fill="FFFFFF"/>
          </w:tcPr>
          <w:p w14:paraId="6B8EF7B4" w14:textId="5006D04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6C1A36F" w14:textId="480E837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38B95129" w14:textId="1BF861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Микропроводник для нейро интервенции</w:t>
            </w:r>
            <w:r w:rsidRPr="004F5CFE">
              <w:rPr>
                <w:rFonts w:ascii="Times New Roman" w:hAnsi="Times New Roman" w:cs="Times New Roman"/>
                <w:sz w:val="18"/>
                <w:szCs w:val="18"/>
              </w:rPr>
              <w:br/>
              <w:t xml:space="preserve"> Диаметр и длина: 0.008” (длина 200, 300 см) ,  0.014" (длина 200 см), 0.018” (длина 200, 300 см).</w:t>
            </w:r>
            <w:r w:rsidRPr="004F5CFE">
              <w:rPr>
                <w:rFonts w:ascii="Times New Roman" w:hAnsi="Times New Roman" w:cs="Times New Roman"/>
                <w:sz w:val="18"/>
                <w:szCs w:val="18"/>
              </w:rPr>
              <w:br/>
              <w:t xml:space="preserve"> Длина рентгенконтрастной части: 3 см, 5 см, 9 см.</w:t>
            </w:r>
            <w:r w:rsidRPr="004F5CFE">
              <w:rPr>
                <w:rFonts w:ascii="Times New Roman" w:hAnsi="Times New Roman" w:cs="Times New Roman"/>
                <w:sz w:val="18"/>
                <w:szCs w:val="18"/>
              </w:rPr>
              <w:br/>
              <w:t xml:space="preserve"> Материал сердечника: сталь.</w:t>
            </w:r>
            <w:r w:rsidRPr="004F5CFE">
              <w:rPr>
                <w:rFonts w:ascii="Times New Roman" w:hAnsi="Times New Roman" w:cs="Times New Roman"/>
                <w:sz w:val="18"/>
                <w:szCs w:val="18"/>
              </w:rPr>
              <w:br/>
              <w:t xml:space="preserve"> Наличие технологии dabble coil.</w:t>
            </w:r>
            <w:r w:rsidRPr="004F5CFE">
              <w:rPr>
                <w:rFonts w:ascii="Times New Roman" w:hAnsi="Times New Roman" w:cs="Times New Roman"/>
                <w:sz w:val="18"/>
                <w:szCs w:val="18"/>
              </w:rPr>
              <w:br/>
              <w:t xml:space="preserve"> Тип сердечника: конический.</w:t>
            </w:r>
            <w:r w:rsidRPr="004F5CFE">
              <w:rPr>
                <w:rFonts w:ascii="Times New Roman" w:hAnsi="Times New Roman" w:cs="Times New Roman"/>
                <w:sz w:val="18"/>
                <w:szCs w:val="18"/>
              </w:rPr>
              <w:br/>
              <w:t xml:space="preserve"> Длина оплетки: 9 см, 30 см, 34 см</w:t>
            </w:r>
            <w:r w:rsidRPr="004F5CFE">
              <w:rPr>
                <w:rFonts w:ascii="Times New Roman" w:hAnsi="Times New Roman" w:cs="Times New Roman"/>
                <w:sz w:val="18"/>
                <w:szCs w:val="18"/>
              </w:rPr>
              <w:br/>
              <w:t xml:space="preserve"> Варианты дистального кончика: наличие прямого, микрошейпинг 90°, 25°.</w:t>
            </w:r>
            <w:r w:rsidRPr="004F5CFE">
              <w:rPr>
                <w:rFonts w:ascii="Times New Roman" w:hAnsi="Times New Roman" w:cs="Times New Roman"/>
                <w:sz w:val="18"/>
                <w:szCs w:val="18"/>
              </w:rPr>
              <w:br/>
              <w:t xml:space="preserve"> Варианты покрытия дистальной части: гидрофильное ( не менее 170 см).</w:t>
            </w:r>
            <w:r w:rsidRPr="004F5CFE">
              <w:rPr>
                <w:rFonts w:ascii="Times New Roman" w:hAnsi="Times New Roman" w:cs="Times New Roman"/>
                <w:sz w:val="18"/>
                <w:szCs w:val="18"/>
              </w:rPr>
              <w:br/>
              <w:t xml:space="preserve"> Покрытие проксимальной части: при длине 300 см- PTFE.</w:t>
            </w:r>
            <w:r w:rsidRPr="004F5CFE">
              <w:rPr>
                <w:rFonts w:ascii="Times New Roman" w:hAnsi="Times New Roman" w:cs="Times New Roman"/>
                <w:sz w:val="18"/>
                <w:szCs w:val="18"/>
              </w:rPr>
              <w:br/>
              <w:t xml:space="preserve"> Возможность удлинения не менее 165 см</w:t>
            </w:r>
            <w:r w:rsidRPr="004F5CFE">
              <w:rPr>
                <w:rFonts w:ascii="Times New Roman" w:hAnsi="Times New Roman" w:cs="Times New Roman"/>
                <w:sz w:val="18"/>
                <w:szCs w:val="18"/>
              </w:rPr>
              <w:br/>
              <w:t xml:space="preserve"> Наличие моделей с полимерным покрытием дистальной части.</w:t>
            </w:r>
          </w:p>
        </w:tc>
      </w:tr>
      <w:tr w:rsidR="004F5CFE" w:rsidRPr="00C00517" w14:paraId="17537EC2" w14:textId="386B72A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1B622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791BC9E" w14:textId="49BCE00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Стент для сонной артерии </w:t>
            </w:r>
          </w:p>
        </w:tc>
        <w:tc>
          <w:tcPr>
            <w:tcW w:w="851" w:type="dxa"/>
            <w:tcBorders>
              <w:top w:val="nil"/>
              <w:left w:val="single" w:sz="4" w:space="0" w:color="auto"/>
              <w:bottom w:val="single" w:sz="4" w:space="0" w:color="auto"/>
              <w:right w:val="single" w:sz="4" w:space="0" w:color="auto"/>
            </w:tcBorders>
            <w:shd w:val="clear" w:color="000000" w:fill="FFFFFF"/>
          </w:tcPr>
          <w:p w14:paraId="7CFDBC28" w14:textId="3070157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D2844AA" w14:textId="6FD630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0D195113" w14:textId="22C44C4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Нитиноловый самораскрывающийся стент, предназначен для стентирования сонных артерий. Cтент представляет собой двухслойную плетеную обмотку закрыто-пористой конструкции. Конструкция системы доставки: быстрая замена, длина сегмента RX 30 см. Совместимость с проводником 0.014’’ (0.36 мм). Совместимость с интродьюсером 5.0 Fr (внутренний диаметр &gt; 0.074’’). Диаметр проксимального шафта: 3.4 Fr. Диаметр дистального шафта: 5.2 Fr. Размерный ряд: длина системы доставки 143 см, варианты доступных диаметров (мм): 5, 6, 7, 8, 9, 10; варианты доступных длин стента (мм): 22, 25, 33, 35, 37, 40, 43, 47. Возможность репозиционировать стент.</w:t>
            </w:r>
          </w:p>
        </w:tc>
      </w:tr>
      <w:tr w:rsidR="004F5CFE" w:rsidRPr="00C00517" w14:paraId="30739D7F" w14:textId="1F47FD6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3298F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5240AD0" w14:textId="6DEC0A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Самораскрывающаяся стент система для каротидных артерий</w:t>
            </w:r>
          </w:p>
        </w:tc>
        <w:tc>
          <w:tcPr>
            <w:tcW w:w="851" w:type="dxa"/>
            <w:tcBorders>
              <w:top w:val="nil"/>
              <w:left w:val="single" w:sz="4" w:space="0" w:color="auto"/>
              <w:bottom w:val="single" w:sz="4" w:space="0" w:color="auto"/>
              <w:right w:val="single" w:sz="4" w:space="0" w:color="auto"/>
            </w:tcBorders>
            <w:shd w:val="clear" w:color="000000" w:fill="FFFFFF"/>
          </w:tcPr>
          <w:p w14:paraId="72BF8C6D" w14:textId="56F47D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97B1AA6" w14:textId="06FDD83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27D208EE" w14:textId="5FADF2C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Самораскрывающийся нитиноловый стент на системе доставки с Rх портом на расстоянии 28 см от кончика катетера. Танталовые маркеры на каждом конце стента. Ячейки открытого типа. Не расширяющиеся концы стента. Система защиты от "выпрыгивания стента" EX.P.R.T. при раскрытии. Нулевое укорочение стента. Толщина стенки стента 0.0088". Совместимость с проводником 0.014. Рабочая длина доставляющего катетера 135 см. Совместим с проводником 0.014". Возможны два варианта стента: анатомически суживающийся («бутылкообразной») формы и прямой. Размер для стента бутылкообразной формы: диаметр стента 8х6, длина 30мм; диаметр стента 8х6, длина 40мм; диаметр стента 10х7, длина 30мм; диаметр стента 10х7, длина 40мм. Размер для стента прямой формы: диаметр стента - 6; 7; 8; 9; 10, длина - 20; 30; 40; 60 мм.</w:t>
            </w:r>
          </w:p>
        </w:tc>
      </w:tr>
      <w:tr w:rsidR="004F5CFE" w:rsidRPr="00C00517" w14:paraId="50566586" w14:textId="3FAD4D21"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6DE00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8389D60" w14:textId="1354BD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Система для защиты от дистальной эмболии </w:t>
            </w:r>
          </w:p>
        </w:tc>
        <w:tc>
          <w:tcPr>
            <w:tcW w:w="851" w:type="dxa"/>
            <w:tcBorders>
              <w:top w:val="nil"/>
              <w:left w:val="single" w:sz="4" w:space="0" w:color="auto"/>
              <w:bottom w:val="single" w:sz="4" w:space="0" w:color="auto"/>
              <w:right w:val="single" w:sz="4" w:space="0" w:color="auto"/>
            </w:tcBorders>
            <w:shd w:val="clear" w:color="000000" w:fill="FFFFFF"/>
          </w:tcPr>
          <w:p w14:paraId="6EFA3920" w14:textId="7C8CE5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06E64E2" w14:textId="535D3F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7674CD71" w14:textId="2F480A6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Быстро сменяемая система защиты против дистальной эмболии с плетеным нитиноловым фильтром с гепариновым покрытием. Независимое вращение фильтра на проводе. Поперечный профиль 3.2Fr. Совместим с проводниками 0.014" или 0.018". Длина проводника 320см с возможностью укорочения до 190см и использование оставшегося проводника для "быстрой" навигации через Rx порт. Платиновая проволока на конце проводника для обеспечения наилучшей рентгенконтрастности. Золотая проволока вмонтирования в отверстия фильтра для определения степени открытия и положения фильтра. Фильтр должен полностью убираться в доставляющий катетер при доставке. При удалении фильтр должен полностью убираться в катетер 4.2Fr. Катетер для доставки и удаления входит в комплект.  Размер фильтра: 3; 4 ; 5; 6; 7мм.</w:t>
            </w:r>
          </w:p>
        </w:tc>
      </w:tr>
      <w:tr w:rsidR="004F5CFE" w:rsidRPr="00C00517" w14:paraId="6A92184C" w14:textId="79FA5BD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1B6D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44F7AC5" w14:textId="34E6D1FB" w:rsidR="004F5CFE" w:rsidRPr="004F5CFE" w:rsidRDefault="004F5CFE" w:rsidP="004F5CFE">
            <w:pPr>
              <w:widowControl w:val="0"/>
              <w:contextualSpacing/>
              <w:rPr>
                <w:rFonts w:ascii="Times New Roman" w:hAnsi="Times New Roman" w:cs="Times New Roman"/>
                <w:sz w:val="18"/>
                <w:szCs w:val="18"/>
                <w:lang w:val="en-US"/>
              </w:rPr>
            </w:pPr>
            <w:r w:rsidRPr="004F5CFE">
              <w:rPr>
                <w:rFonts w:ascii="Times New Roman" w:hAnsi="Times New Roman" w:cs="Times New Roman"/>
                <w:sz w:val="18"/>
                <w:szCs w:val="18"/>
              </w:rPr>
              <w:t xml:space="preserve">Интракраниальный стент </w:t>
            </w:r>
          </w:p>
        </w:tc>
        <w:tc>
          <w:tcPr>
            <w:tcW w:w="851" w:type="dxa"/>
            <w:tcBorders>
              <w:top w:val="nil"/>
              <w:left w:val="single" w:sz="4" w:space="0" w:color="auto"/>
              <w:bottom w:val="single" w:sz="4" w:space="0" w:color="auto"/>
              <w:right w:val="single" w:sz="4" w:space="0" w:color="auto"/>
            </w:tcBorders>
            <w:shd w:val="clear" w:color="000000" w:fill="FFFFFF"/>
          </w:tcPr>
          <w:p w14:paraId="4825A14C" w14:textId="4441703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6A9B042" w14:textId="3B4C8E5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25,00</w:t>
            </w:r>
          </w:p>
        </w:tc>
        <w:tc>
          <w:tcPr>
            <w:tcW w:w="12190" w:type="dxa"/>
            <w:tcBorders>
              <w:top w:val="nil"/>
              <w:left w:val="single" w:sz="4" w:space="0" w:color="auto"/>
              <w:bottom w:val="single" w:sz="4" w:space="0" w:color="auto"/>
              <w:right w:val="single" w:sz="4" w:space="0" w:color="auto"/>
            </w:tcBorders>
            <w:shd w:val="clear" w:color="000000" w:fill="FFFFFF"/>
          </w:tcPr>
          <w:p w14:paraId="14A12CD5" w14:textId="79C49F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Самораскрывающийся нитиноловый матричный стент с электролитическим способом отделения. Предназначен для проведения ремоделирования аневризм с широкой шейкой, ангиопластики сосудов со склеротическими отложениями, при технике ассистенции эндоваскулярной эмболизации спиралями, в целях поддержки массы спиралей и сохранению просвета родительской артерии. Стент должен иметь нефиксированный диаметр для лучшей адаптации к анатомии сосудов пациента. Стент должен иметь возможность репозиционирования с полным обратным удалением в доставляющий микрокатетер даже после полного раскрытия, иметь 3 (для ø3-4 мм) или 4 (для ø5-6 мм) рентгенконтрастных маркеров. Диаметр стента от 3, 4, 5, 6 мм, длина от 15 мм до 40 мм. Размер по заявке конечного получателя.</w:t>
            </w:r>
          </w:p>
        </w:tc>
      </w:tr>
      <w:tr w:rsidR="004F5CFE" w:rsidRPr="00C00517" w14:paraId="5C0545AD" w14:textId="06419B0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BAFA3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D1F062B" w14:textId="16124D9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Аспирационный катетер</w:t>
            </w:r>
          </w:p>
        </w:tc>
        <w:tc>
          <w:tcPr>
            <w:tcW w:w="851" w:type="dxa"/>
            <w:tcBorders>
              <w:top w:val="nil"/>
              <w:left w:val="single" w:sz="4" w:space="0" w:color="auto"/>
              <w:bottom w:val="single" w:sz="4" w:space="0" w:color="auto"/>
              <w:right w:val="single" w:sz="4" w:space="0" w:color="auto"/>
            </w:tcBorders>
            <w:shd w:val="clear" w:color="000000" w:fill="FFFFFF"/>
          </w:tcPr>
          <w:p w14:paraId="2A3CA42C" w14:textId="1D7A47D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37302D3" w14:textId="02FD6AE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1DE454F9" w14:textId="07207D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"Аспирационный катетер. Размер катетера 6F. Внешний диаметр проксимальной части - 0,0825”, дистальной части - 0,0815”. Внутренний диаметр - 0,070”. Прямой кончик. Длина проксимальной части - 106 или 112см, дистальной гибкой части - 19 см. Общая длина - 125см или 131см.</w:t>
            </w:r>
          </w:p>
        </w:tc>
      </w:tr>
      <w:tr w:rsidR="004F5CFE" w:rsidRPr="00C00517" w14:paraId="63C8B0B2" w14:textId="5B9CA59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EEE6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5C1C456C" w14:textId="573892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дистального доступа</w:t>
            </w:r>
          </w:p>
        </w:tc>
        <w:tc>
          <w:tcPr>
            <w:tcW w:w="851" w:type="dxa"/>
            <w:tcBorders>
              <w:top w:val="nil"/>
              <w:left w:val="single" w:sz="4" w:space="0" w:color="auto"/>
              <w:bottom w:val="single" w:sz="4" w:space="0" w:color="auto"/>
              <w:right w:val="single" w:sz="4" w:space="0" w:color="auto"/>
            </w:tcBorders>
            <w:shd w:val="clear" w:color="000000" w:fill="FFFFFF"/>
          </w:tcPr>
          <w:p w14:paraId="43A02AEF" w14:textId="7722F1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29BDF79" w14:textId="4EFB35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000000" w:fill="FFFFFF"/>
          </w:tcPr>
          <w:p w14:paraId="2389FA49" w14:textId="0489F5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дистального доступа представлен в единственной конфигурации: • Длина - 125см • Внешний диаметр дистальной и проксимальнойчасти - 5F/0,068” • Внутренний диаметр - 0,055” • Прямой кончик с возможностью придания нужной формы • Гидрофильное покрытие дистальной части катетера - 60 см • Длина дистальной гибкой части - 17 см</w:t>
            </w:r>
          </w:p>
        </w:tc>
      </w:tr>
      <w:tr w:rsidR="004F5CFE" w:rsidRPr="00C00517" w14:paraId="466014C6" w14:textId="7F53873A"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F8F3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C9699DC" w14:textId="3059D647" w:rsidR="004F5CFE" w:rsidRPr="004F5CFE" w:rsidRDefault="004F5CFE" w:rsidP="004F5CFE">
            <w:pPr>
              <w:widowControl w:val="0"/>
              <w:contextualSpacing/>
              <w:rPr>
                <w:rFonts w:ascii="Times New Roman" w:hAnsi="Times New Roman" w:cs="Times New Roman"/>
                <w:sz w:val="18"/>
                <w:szCs w:val="18"/>
                <w:lang w:val="en-US"/>
              </w:rPr>
            </w:pPr>
            <w:r w:rsidRPr="004F5CFE">
              <w:rPr>
                <w:rFonts w:ascii="Times New Roman" w:hAnsi="Times New Roman" w:cs="Times New Roman"/>
                <w:sz w:val="18"/>
                <w:szCs w:val="18"/>
              </w:rPr>
              <w:t>Интракраниальный стент</w:t>
            </w:r>
          </w:p>
        </w:tc>
        <w:tc>
          <w:tcPr>
            <w:tcW w:w="851" w:type="dxa"/>
            <w:tcBorders>
              <w:top w:val="nil"/>
              <w:left w:val="single" w:sz="4" w:space="0" w:color="auto"/>
              <w:bottom w:val="single" w:sz="4" w:space="0" w:color="auto"/>
              <w:right w:val="single" w:sz="4" w:space="0" w:color="auto"/>
            </w:tcBorders>
            <w:shd w:val="clear" w:color="000000" w:fill="FFFFFF"/>
          </w:tcPr>
          <w:p w14:paraId="28995514" w14:textId="12A4FD8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D61B709" w14:textId="1633D29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4277AB90" w14:textId="3B8A1B0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Плетеный стент изготовленный из нитинола</w:t>
            </w:r>
            <w:r w:rsidRPr="004F5CFE">
              <w:rPr>
                <w:rFonts w:ascii="Times New Roman" w:hAnsi="Times New Roman" w:cs="Times New Roman"/>
                <w:sz w:val="18"/>
                <w:szCs w:val="18"/>
              </w:rPr>
              <w:br/>
              <w:t xml:space="preserve"> • 3-4 дистальных и 3-4 проксимальных маркера, а также 2 тканные пряди титана для лучшей визуализации стента</w:t>
            </w:r>
            <w:r w:rsidRPr="004F5CFE">
              <w:rPr>
                <w:rFonts w:ascii="Times New Roman" w:hAnsi="Times New Roman" w:cs="Times New Roman"/>
                <w:sz w:val="18"/>
                <w:szCs w:val="18"/>
              </w:rPr>
              <w:br/>
              <w:t xml:space="preserve"> • Совместим с микрокатетерами диаметром 0,017”, 0,021”</w:t>
            </w:r>
            <w:r w:rsidRPr="004F5CFE">
              <w:rPr>
                <w:rFonts w:ascii="Times New Roman" w:hAnsi="Times New Roman" w:cs="Times New Roman"/>
                <w:sz w:val="18"/>
                <w:szCs w:val="18"/>
              </w:rPr>
              <w:br/>
              <w:t xml:space="preserve"> • Доступен в размерах: 2,5x13x9 , 2,5x17x13 мм, 2,5x23x19 мм, 2,5x34x30 мм, 3,5x18x14 мм, 3,5x23x19 мм, 3,5x28x24 мм, 3,5x33x29 мм, 3,5x19x15 мм, 3,5x24x20 мм, 4,5x16x12 мм, 4,5x23x19 мм, 4,5x34x30 мм, 5,5x27x23 мм, 5,5x34x30 мм</w:t>
            </w:r>
          </w:p>
        </w:tc>
      </w:tr>
      <w:tr w:rsidR="004F5CFE" w:rsidRPr="00C00517" w14:paraId="02E1B72F" w14:textId="03FD97F2"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9C9C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58E5C3C" w14:textId="017E331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Внутричерепной стент-имплант</w:t>
            </w:r>
          </w:p>
        </w:tc>
        <w:tc>
          <w:tcPr>
            <w:tcW w:w="851" w:type="dxa"/>
            <w:tcBorders>
              <w:top w:val="nil"/>
              <w:left w:val="single" w:sz="4" w:space="0" w:color="auto"/>
              <w:bottom w:val="single" w:sz="4" w:space="0" w:color="auto"/>
              <w:right w:val="single" w:sz="4" w:space="0" w:color="auto"/>
            </w:tcBorders>
            <w:shd w:val="clear" w:color="000000" w:fill="FFFFFF"/>
          </w:tcPr>
          <w:p w14:paraId="217569B4" w14:textId="5E9E18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064D431" w14:textId="5D22FA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32BAD038" w14:textId="3C3AF32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Самораскрывающийся реконструирующий внутричерепной стент с хорошей радиальной силой, изготовленный из 16 нитиноловых стоек (внешняя часть стента) и 48 нитиноловых стоек (внутренняя часть стента – рабочая длина)</w:t>
            </w:r>
            <w:r w:rsidRPr="004F5CFE">
              <w:rPr>
                <w:rFonts w:ascii="Times New Roman" w:hAnsi="Times New Roman" w:cs="Times New Roman"/>
                <w:sz w:val="18"/>
                <w:szCs w:val="18"/>
              </w:rPr>
              <w:br/>
              <w:t xml:space="preserve"> • 4 проксимальных и 4 дистальных маркера, а также 2 вольфрамовые нити для лучшей визуализации стента и четкой видимости проточной части стента</w:t>
            </w:r>
            <w:r w:rsidRPr="004F5CFE">
              <w:rPr>
                <w:rFonts w:ascii="Times New Roman" w:hAnsi="Times New Roman" w:cs="Times New Roman"/>
                <w:sz w:val="18"/>
                <w:szCs w:val="18"/>
              </w:rPr>
              <w:br/>
              <w:t xml:space="preserve"> • Совместим с микрокатетерами 0,027”</w:t>
            </w:r>
            <w:r w:rsidRPr="004F5CFE">
              <w:rPr>
                <w:rFonts w:ascii="Times New Roman" w:hAnsi="Times New Roman" w:cs="Times New Roman"/>
                <w:sz w:val="18"/>
                <w:szCs w:val="18"/>
              </w:rPr>
              <w:br/>
              <w:t xml:space="preserve"> • Общая длина вала 185 см до 215 см</w:t>
            </w:r>
            <w:r w:rsidRPr="004F5CFE">
              <w:rPr>
                <w:rFonts w:ascii="Times New Roman" w:hAnsi="Times New Roman" w:cs="Times New Roman"/>
                <w:sz w:val="18"/>
                <w:szCs w:val="18"/>
              </w:rPr>
              <w:br/>
              <w:t xml:space="preserve"> • Доступен для размеров сосудов 2,5-5,0 мм</w:t>
            </w:r>
            <w:r w:rsidRPr="004F5CFE">
              <w:rPr>
                <w:rFonts w:ascii="Times New Roman" w:hAnsi="Times New Roman" w:cs="Times New Roman"/>
                <w:sz w:val="18"/>
                <w:szCs w:val="18"/>
              </w:rPr>
              <w:br/>
              <w:t xml:space="preserve"> • Рабочая длина – 7 -48 мм</w:t>
            </w:r>
            <w:r w:rsidRPr="004F5CFE">
              <w:rPr>
                <w:rFonts w:ascii="Times New Roman" w:hAnsi="Times New Roman" w:cs="Times New Roman"/>
                <w:sz w:val="18"/>
                <w:szCs w:val="18"/>
              </w:rPr>
              <w:br/>
              <w:t xml:space="preserve"> • Длина стента (общая) – 13 – 55 мм</w:t>
            </w:r>
            <w:r w:rsidRPr="004F5CFE">
              <w:rPr>
                <w:rFonts w:ascii="Times New Roman" w:hAnsi="Times New Roman" w:cs="Times New Roman"/>
                <w:sz w:val="18"/>
                <w:szCs w:val="18"/>
              </w:rPr>
              <w:br/>
              <w:t xml:space="preserve"> • Возможна репозиция стента с 80% его полной длины."</w:t>
            </w:r>
          </w:p>
        </w:tc>
      </w:tr>
      <w:tr w:rsidR="004F5CFE" w:rsidRPr="00C00517" w14:paraId="73B662BC" w14:textId="43D2BBC0"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D2E8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E2F1AE8" w14:textId="617AD644" w:rsidR="004F5CFE" w:rsidRPr="004F5CFE" w:rsidRDefault="004F5CFE" w:rsidP="004F5CFE">
            <w:pPr>
              <w:widowControl w:val="0"/>
              <w:contextualSpacing/>
              <w:rPr>
                <w:rFonts w:ascii="Times New Roman" w:hAnsi="Times New Roman" w:cs="Times New Roman"/>
                <w:b/>
                <w:bCs/>
                <w:sz w:val="18"/>
                <w:szCs w:val="18"/>
              </w:rPr>
            </w:pPr>
            <w:r w:rsidRPr="004F5CFE">
              <w:rPr>
                <w:rFonts w:ascii="Times New Roman" w:hAnsi="Times New Roman" w:cs="Times New Roman"/>
                <w:sz w:val="18"/>
                <w:szCs w:val="18"/>
              </w:rPr>
              <w:t xml:space="preserve">Эндоваскулярный каркасный самораскрывающийся стент </w:t>
            </w:r>
          </w:p>
        </w:tc>
        <w:tc>
          <w:tcPr>
            <w:tcW w:w="851" w:type="dxa"/>
            <w:tcBorders>
              <w:top w:val="nil"/>
              <w:left w:val="single" w:sz="4" w:space="0" w:color="auto"/>
              <w:bottom w:val="single" w:sz="4" w:space="0" w:color="auto"/>
              <w:right w:val="single" w:sz="4" w:space="0" w:color="auto"/>
            </w:tcBorders>
            <w:shd w:val="clear" w:color="000000" w:fill="FFFFFF"/>
          </w:tcPr>
          <w:p w14:paraId="00281EA9" w14:textId="721CE4C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E2CEDD9" w14:textId="21F0957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000000" w:fill="FFFFFF"/>
          </w:tcPr>
          <w:p w14:paraId="06799290" w14:textId="3C8F91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Интракраниальный стент для реконструкции аневризм с широкой шейкой и лечения интракраниальных стенозов. Из  плетеной нитиноловой проволоки, обладает высоким радиальным усилием, гарантирующим прилегание его к стенке сосуда и способность к конформации. Поставка с проволочным проводником внутри системы доставки, позволяющим выполнять манипуляции дистальнее стента. После позиционирования стента проводник можно использовать для введения ремоделирующего баллона или установки второго стента. Процедура доставки: стент на проводнике продвигается по катетеру для упрощения навигации стента. Возможность убрать стент обратно и провести репозиционирование в случае его раскрытия до 90%. Расширенные окончания, улучшающие прилегание имплантированного стента к стенке сосуда и позволяющие избежать возникновения эффекта "тюльпана" при установке в сосуд малого диаметра. Атравматичные закругленные концы стента. Угол плетения проволоки - 60°, облегчающий раскрытие и прилегание стента к стенке в сосудах с крутым изгибом. Два продольных рентгеноконтрастных платиновых проволочных маркера.</w:t>
            </w:r>
          </w:p>
        </w:tc>
      </w:tr>
      <w:tr w:rsidR="004F5CFE" w:rsidRPr="00C00517" w14:paraId="52E2204E" w14:textId="00F861A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F6ADB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07278FB" w14:textId="407AD18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Неорошаемый абляционный катетер</w:t>
            </w:r>
          </w:p>
        </w:tc>
        <w:tc>
          <w:tcPr>
            <w:tcW w:w="851" w:type="dxa"/>
            <w:tcBorders>
              <w:top w:val="nil"/>
              <w:left w:val="single" w:sz="4" w:space="0" w:color="auto"/>
              <w:bottom w:val="single" w:sz="4" w:space="0" w:color="auto"/>
              <w:right w:val="single" w:sz="4" w:space="0" w:color="auto"/>
            </w:tcBorders>
            <w:shd w:val="clear" w:color="000000" w:fill="FFFFFF"/>
          </w:tcPr>
          <w:p w14:paraId="3297FD91" w14:textId="5981301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BE768FD" w14:textId="25A3642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4F81BD"/>
            </w:tcBorders>
            <w:shd w:val="clear" w:color="000000" w:fill="FFFFFF"/>
          </w:tcPr>
          <w:p w14:paraId="53C7E8A3" w14:textId="6ACD2C3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Аблационный неорошаемый катетер для регистрации сердечных потенциалов и проведения радиочастотной аблации сердца при лечении тахиаритмий. Катетер выполнен из медицинского термопластичного эластичного полимера. Материал электрода - платина, которая обеспечивают низкое сопротивление, высокую точность регистрации сигналов ВЭГМ и хорошую рентген-контрастность. Диаметр катетера не более 7 Fr. Количество полюсов не менее 4. Длина дистального полюса не менее 4 мм, длина кольцевых полюсов не более 1,3 мм. Межполюсное расстояние: 2-5-2.  Наличие не менее двух вариантов длин катетера: не более 90 см и не менее 115 см. Наличие катетеров с усиленной стабилизацией и жесткостью. Наличие эргономичной ручки с отличной маневренностью, стабилизацией и управляемостью. Наличие не менее 6-ти вариантов кривизны катетера. </w:t>
            </w:r>
          </w:p>
        </w:tc>
      </w:tr>
      <w:tr w:rsidR="004F5CFE" w:rsidRPr="00C00517" w14:paraId="05050073" w14:textId="3734974C"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FE1FD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B1823DD" w14:textId="42C54A1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Неуправляемый 4-полюсный диагностический катетер </w:t>
            </w:r>
          </w:p>
        </w:tc>
        <w:tc>
          <w:tcPr>
            <w:tcW w:w="851" w:type="dxa"/>
            <w:tcBorders>
              <w:top w:val="nil"/>
              <w:left w:val="single" w:sz="4" w:space="0" w:color="auto"/>
              <w:bottom w:val="single" w:sz="4" w:space="0" w:color="auto"/>
              <w:right w:val="single" w:sz="4" w:space="0" w:color="auto"/>
            </w:tcBorders>
            <w:shd w:val="clear" w:color="000000" w:fill="FFFFFF"/>
          </w:tcPr>
          <w:p w14:paraId="6824CE4B" w14:textId="4C1F743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70AFA92" w14:textId="084514A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4F81BD"/>
            </w:tcBorders>
            <w:shd w:val="clear" w:color="000000" w:fill="FFFFFF"/>
          </w:tcPr>
          <w:p w14:paraId="779D1AFE" w14:textId="5C2648F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Неуправляемый диагностический катетер для регистрации сердечных потенциалов при проведении электрофизиологического исследования сердца или радиочастотной аблации тахиаритмий. Количество полюсов: 4. Длина не менее 115 см. Диаметр катетера не менее 6 Fr. Варианты межполюсного расстояния: 2-5-2, 5-5-5, 10-10-10. Наличие не менее трех вариантов кривизны катетера. </w:t>
            </w:r>
          </w:p>
        </w:tc>
      </w:tr>
      <w:tr w:rsidR="004F5CFE" w:rsidRPr="00C00517" w14:paraId="2877E6D7" w14:textId="6121810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EEE2B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67D57E3" w14:textId="25B9101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для транссептального доступа</w:t>
            </w:r>
          </w:p>
        </w:tc>
        <w:tc>
          <w:tcPr>
            <w:tcW w:w="851" w:type="dxa"/>
            <w:tcBorders>
              <w:top w:val="nil"/>
              <w:left w:val="single" w:sz="4" w:space="0" w:color="auto"/>
              <w:bottom w:val="single" w:sz="4" w:space="0" w:color="auto"/>
              <w:right w:val="single" w:sz="4" w:space="0" w:color="auto"/>
            </w:tcBorders>
            <w:shd w:val="clear" w:color="000000" w:fill="FFFFFF"/>
          </w:tcPr>
          <w:p w14:paraId="11A1502C" w14:textId="6DBA5E3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48D5E01" w14:textId="5D368CF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60,00</w:t>
            </w:r>
          </w:p>
        </w:tc>
        <w:tc>
          <w:tcPr>
            <w:tcW w:w="12190" w:type="dxa"/>
            <w:tcBorders>
              <w:top w:val="nil"/>
              <w:left w:val="single" w:sz="4" w:space="0" w:color="auto"/>
              <w:bottom w:val="single" w:sz="4" w:space="0" w:color="auto"/>
              <w:right w:val="single" w:sz="4" w:space="0" w:color="4F81BD"/>
            </w:tcBorders>
            <w:shd w:val="clear" w:color="000000" w:fill="FFFFFF"/>
          </w:tcPr>
          <w:p w14:paraId="5D60B673" w14:textId="43C9354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Интродьюсер для проведения транссептального доступа. Не менее 10 вариантов кривизны. Длины 63 и 81 см. Диаметр 8 и 8,5 Fr. Наличие атравматичного рентгенконтрастного кончика. Маркировка направления кончика интродьюсера. Наличие трехходового крана для аспирации, инфузии жидкости, забора крови и монитора давления. Длина расширителя не менее 67 и 85 см.</w:t>
            </w:r>
          </w:p>
        </w:tc>
      </w:tr>
      <w:tr w:rsidR="004F5CFE" w:rsidRPr="00C00517" w14:paraId="11EB190A" w14:textId="624434BD"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DFA1A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049F59D" w14:textId="47AB9F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Управляемый длинный интродьюсер</w:t>
            </w:r>
          </w:p>
        </w:tc>
        <w:tc>
          <w:tcPr>
            <w:tcW w:w="851" w:type="dxa"/>
            <w:tcBorders>
              <w:top w:val="nil"/>
              <w:left w:val="single" w:sz="4" w:space="0" w:color="auto"/>
              <w:bottom w:val="single" w:sz="4" w:space="0" w:color="auto"/>
              <w:right w:val="single" w:sz="4" w:space="0" w:color="auto"/>
            </w:tcBorders>
            <w:shd w:val="clear" w:color="000000" w:fill="FFFFFF"/>
          </w:tcPr>
          <w:p w14:paraId="00604F5F" w14:textId="21BD1D9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9D19FFE" w14:textId="10CA6C9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25,00</w:t>
            </w:r>
          </w:p>
        </w:tc>
        <w:tc>
          <w:tcPr>
            <w:tcW w:w="12190" w:type="dxa"/>
            <w:tcBorders>
              <w:top w:val="nil"/>
              <w:left w:val="single" w:sz="4" w:space="0" w:color="auto"/>
              <w:bottom w:val="single" w:sz="4" w:space="0" w:color="auto"/>
              <w:right w:val="single" w:sz="4" w:space="0" w:color="4F81BD"/>
            </w:tcBorders>
            <w:shd w:val="clear" w:color="000000" w:fill="FFFFFF"/>
          </w:tcPr>
          <w:p w14:paraId="6DA82421" w14:textId="190D6B3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Длинный управляемый интродьюсер. Управление в 2-х плоскостях. 4 варианта кривизны интродьюсера. Длина 82 и 92 см. Диаметр 8,5 Fr. Наличие атравматичного рентгенконтрастного кончика. Маркировка направления кончика интродьюсера. Наличие трехходового крана для аспирации, инфузии жидкости, забора крови и монитора давления. Длина расширителя не менее 95 см.</w:t>
            </w:r>
          </w:p>
        </w:tc>
      </w:tr>
      <w:tr w:rsidR="004F5CFE" w:rsidRPr="00C00517" w14:paraId="01E58B2A" w14:textId="667EEE49"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C526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4F81BD"/>
              <w:right w:val="single" w:sz="4" w:space="0" w:color="auto"/>
            </w:tcBorders>
            <w:shd w:val="clear" w:color="000000" w:fill="FFFFFF"/>
            <w:noWrap/>
          </w:tcPr>
          <w:p w14:paraId="5660FA20" w14:textId="1E22D8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4-х и 10-ти полюсных катетеров</w:t>
            </w:r>
          </w:p>
        </w:tc>
        <w:tc>
          <w:tcPr>
            <w:tcW w:w="851" w:type="dxa"/>
            <w:tcBorders>
              <w:top w:val="nil"/>
              <w:left w:val="single" w:sz="4" w:space="0" w:color="auto"/>
              <w:bottom w:val="single" w:sz="4" w:space="0" w:color="auto"/>
              <w:right w:val="single" w:sz="4" w:space="0" w:color="auto"/>
            </w:tcBorders>
            <w:shd w:val="clear" w:color="000000" w:fill="FFFFFF"/>
          </w:tcPr>
          <w:p w14:paraId="616881E1" w14:textId="6F256A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14B86EF" w14:textId="40B5CC8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4F81BD"/>
              <w:right w:val="single" w:sz="4" w:space="0" w:color="4F81BD"/>
            </w:tcBorders>
            <w:shd w:val="clear" w:color="000000" w:fill="FFFFFF"/>
          </w:tcPr>
          <w:p w14:paraId="2E8860BB" w14:textId="32D7CE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Соединительный кабель для подключения диагностических катетеров  к ЭФИ системе. Длина не менее 200 см.</w:t>
            </w:r>
          </w:p>
        </w:tc>
      </w:tr>
      <w:tr w:rsidR="004F5CFE" w:rsidRPr="00C00517" w14:paraId="60EACF1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5FD3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tcPr>
          <w:p w14:paraId="4320204A" w14:textId="39D7C5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Устройство для закрытия</w:t>
            </w:r>
            <w:r w:rsidRPr="004F5CFE">
              <w:rPr>
                <w:rFonts w:ascii="Times New Roman" w:hAnsi="Times New Roman" w:cs="Times New Roman"/>
                <w:sz w:val="18"/>
                <w:szCs w:val="18"/>
              </w:rPr>
              <w:br/>
              <w:t>пункционных отверсти</w:t>
            </w:r>
          </w:p>
        </w:tc>
        <w:tc>
          <w:tcPr>
            <w:tcW w:w="851" w:type="dxa"/>
            <w:tcBorders>
              <w:top w:val="nil"/>
              <w:left w:val="single" w:sz="4" w:space="0" w:color="auto"/>
              <w:bottom w:val="single" w:sz="4" w:space="0" w:color="auto"/>
              <w:right w:val="single" w:sz="4" w:space="0" w:color="auto"/>
            </w:tcBorders>
            <w:shd w:val="clear" w:color="000000" w:fill="FFFFFF"/>
          </w:tcPr>
          <w:p w14:paraId="428393A5" w14:textId="097923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CC3F5D6" w14:textId="19743CC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single" w:sz="4" w:space="0" w:color="auto"/>
              <w:left w:val="single" w:sz="4" w:space="0" w:color="auto"/>
              <w:bottom w:val="single" w:sz="4" w:space="0" w:color="auto"/>
              <w:right w:val="single" w:sz="4" w:space="0" w:color="auto"/>
            </w:tcBorders>
            <w:shd w:val="clear" w:color="000000" w:fill="FFFFFF"/>
          </w:tcPr>
          <w:p w14:paraId="14BAE4DE" w14:textId="1C1873C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Устройство для закрытия пункционных отверстий в</w:t>
            </w:r>
            <w:r w:rsidRPr="004F5CFE">
              <w:rPr>
                <w:rFonts w:ascii="Times New Roman" w:hAnsi="Times New Roman" w:cs="Times New Roman"/>
                <w:sz w:val="18"/>
                <w:szCs w:val="18"/>
              </w:rPr>
              <w:br/>
              <w:t>артериях состоит из устройства,</w:t>
            </w:r>
            <w:r w:rsidRPr="004F5CFE">
              <w:rPr>
                <w:rFonts w:ascii="Times New Roman" w:hAnsi="Times New Roman" w:cs="Times New Roman"/>
                <w:sz w:val="18"/>
                <w:szCs w:val="18"/>
              </w:rPr>
              <w:br/>
              <w:t>канюли для его введения, локализатора для артериотомии</w:t>
            </w:r>
            <w:r w:rsidRPr="004F5CFE">
              <w:rPr>
                <w:rFonts w:ascii="Times New Roman" w:hAnsi="Times New Roman" w:cs="Times New Roman"/>
                <w:sz w:val="18"/>
                <w:szCs w:val="18"/>
              </w:rPr>
              <w:br/>
              <w:t>(модифицированного расширителя) и проводника.</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Устройство  состоит из абсорбируемой</w:t>
            </w:r>
            <w:r w:rsidRPr="004F5CFE">
              <w:rPr>
                <w:rFonts w:ascii="Times New Roman" w:hAnsi="Times New Roman" w:cs="Times New Roman"/>
                <w:sz w:val="18"/>
                <w:szCs w:val="18"/>
              </w:rPr>
              <w:br/>
              <w:t>коллагеновой губки и специального абсорбируемого</w:t>
            </w:r>
            <w:r w:rsidRPr="004F5CFE">
              <w:rPr>
                <w:rFonts w:ascii="Times New Roman" w:hAnsi="Times New Roman" w:cs="Times New Roman"/>
                <w:sz w:val="18"/>
                <w:szCs w:val="18"/>
              </w:rPr>
              <w:br/>
              <w:t>полимерного якоря. Они соединены абсорбируемой</w:t>
            </w:r>
            <w:r w:rsidRPr="004F5CFE">
              <w:rPr>
                <w:rFonts w:ascii="Times New Roman" w:hAnsi="Times New Roman" w:cs="Times New Roman"/>
                <w:sz w:val="18"/>
                <w:szCs w:val="18"/>
              </w:rPr>
              <w:br/>
              <w:t>шовной нитью с самозатягивающимся узлом.</w:t>
            </w:r>
            <w:r w:rsidRPr="004F5CFE">
              <w:rPr>
                <w:rFonts w:ascii="Times New Roman" w:hAnsi="Times New Roman" w:cs="Times New Roman"/>
                <w:sz w:val="18"/>
                <w:szCs w:val="18"/>
              </w:rPr>
              <w:br/>
              <w:t>Устройство герметизирует место артериотомии, закрывая</w:t>
            </w:r>
            <w:r w:rsidRPr="004F5CFE">
              <w:rPr>
                <w:rFonts w:ascii="Times New Roman" w:hAnsi="Times New Roman" w:cs="Times New Roman"/>
                <w:sz w:val="18"/>
                <w:szCs w:val="18"/>
              </w:rPr>
              <w:br/>
              <w:t>его с обеих сторон двумя основными компонентами:</w:t>
            </w:r>
            <w:r w:rsidRPr="004F5CFE">
              <w:rPr>
                <w:rFonts w:ascii="Times New Roman" w:hAnsi="Times New Roman" w:cs="Times New Roman"/>
                <w:sz w:val="18"/>
                <w:szCs w:val="18"/>
              </w:rPr>
              <w:br/>
              <w:t>якорем и коллагеновой губкой. Основной метод</w:t>
            </w:r>
            <w:r w:rsidRPr="004F5CFE">
              <w:rPr>
                <w:rFonts w:ascii="Times New Roman" w:hAnsi="Times New Roman" w:cs="Times New Roman"/>
                <w:sz w:val="18"/>
                <w:szCs w:val="18"/>
              </w:rPr>
              <w:br/>
              <w:t>достижения гемостаза — механический</w:t>
            </w:r>
            <w:r w:rsidRPr="004F5CFE">
              <w:rPr>
                <w:rFonts w:ascii="Times New Roman" w:hAnsi="Times New Roman" w:cs="Times New Roman"/>
                <w:sz w:val="18"/>
                <w:szCs w:val="18"/>
              </w:rPr>
              <w:br/>
              <w:t>(артериотомическое отверстие с одной стороны</w:t>
            </w:r>
            <w:r w:rsidRPr="004F5CFE">
              <w:rPr>
                <w:rFonts w:ascii="Times New Roman" w:hAnsi="Times New Roman" w:cs="Times New Roman"/>
                <w:sz w:val="18"/>
                <w:szCs w:val="18"/>
              </w:rPr>
              <w:br/>
              <w:t>закрывается якорем, а с другой — губкой). Также в</w:t>
            </w:r>
            <w:r w:rsidRPr="004F5CFE">
              <w:rPr>
                <w:rFonts w:ascii="Times New Roman" w:hAnsi="Times New Roman" w:cs="Times New Roman"/>
                <w:sz w:val="18"/>
                <w:szCs w:val="18"/>
              </w:rPr>
              <w:br/>
              <w:t>достижении гемостаза играют роль стимулирующие</w:t>
            </w:r>
            <w:r w:rsidRPr="004F5CFE">
              <w:rPr>
                <w:rFonts w:ascii="Times New Roman" w:hAnsi="Times New Roman" w:cs="Times New Roman"/>
                <w:sz w:val="18"/>
                <w:szCs w:val="18"/>
              </w:rPr>
              <w:br/>
              <w:t>коагуляцию свойства коллагена. Устройство находится в</w:t>
            </w:r>
            <w:r w:rsidRPr="004F5CFE">
              <w:rPr>
                <w:rFonts w:ascii="Times New Roman" w:hAnsi="Times New Roman" w:cs="Times New Roman"/>
                <w:sz w:val="18"/>
                <w:szCs w:val="18"/>
              </w:rPr>
              <w:br/>
              <w:t>подающей системе. В ней абсорбируемые компоненты</w:t>
            </w:r>
            <w:r w:rsidRPr="004F5CFE">
              <w:rPr>
                <w:rFonts w:ascii="Times New Roman" w:hAnsi="Times New Roman" w:cs="Times New Roman"/>
                <w:sz w:val="18"/>
                <w:szCs w:val="18"/>
              </w:rPr>
              <w:br/>
              <w:t>хранятся и подаются к месту пункции артерии. Подающая</w:t>
            </w:r>
            <w:r w:rsidRPr="004F5CFE">
              <w:rPr>
                <w:rFonts w:ascii="Times New Roman" w:hAnsi="Times New Roman" w:cs="Times New Roman"/>
                <w:sz w:val="18"/>
                <w:szCs w:val="18"/>
              </w:rPr>
              <w:br/>
              <w:t>система снабжена рукояткой устройства с зубчатым</w:t>
            </w:r>
            <w:r w:rsidRPr="004F5CFE">
              <w:rPr>
                <w:rFonts w:ascii="Times New Roman" w:hAnsi="Times New Roman" w:cs="Times New Roman"/>
                <w:sz w:val="18"/>
                <w:szCs w:val="18"/>
              </w:rPr>
              <w:br/>
              <w:t>механизмом тампонирования коллагена, облегчающей</w:t>
            </w:r>
            <w:r w:rsidRPr="004F5CFE">
              <w:rPr>
                <w:rFonts w:ascii="Times New Roman" w:hAnsi="Times New Roman" w:cs="Times New Roman"/>
                <w:sz w:val="18"/>
                <w:szCs w:val="18"/>
              </w:rPr>
              <w:br/>
              <w:t>правильную подачу и установку абсорбируемого</w:t>
            </w:r>
            <w:r w:rsidRPr="004F5CFE">
              <w:rPr>
                <w:rFonts w:ascii="Times New Roman" w:hAnsi="Times New Roman" w:cs="Times New Roman"/>
                <w:sz w:val="18"/>
                <w:szCs w:val="18"/>
              </w:rPr>
              <w:br/>
              <w:t>устройства.</w:t>
            </w:r>
            <w:r w:rsidRPr="004F5CFE">
              <w:rPr>
                <w:rFonts w:ascii="Times New Roman" w:hAnsi="Times New Roman" w:cs="Times New Roman"/>
                <w:sz w:val="18"/>
                <w:szCs w:val="18"/>
              </w:rPr>
              <w:br/>
              <w:t>В компонентах устройства для закрытия пункционных</w:t>
            </w:r>
            <w:r w:rsidRPr="004F5CFE">
              <w:rPr>
                <w:rFonts w:ascii="Times New Roman" w:hAnsi="Times New Roman" w:cs="Times New Roman"/>
                <w:sz w:val="18"/>
                <w:szCs w:val="18"/>
              </w:rPr>
              <w:br/>
              <w:t>отверстий в артериях  латексная резина не</w:t>
            </w:r>
            <w:r w:rsidRPr="004F5CFE">
              <w:rPr>
                <w:rFonts w:ascii="Times New Roman" w:hAnsi="Times New Roman" w:cs="Times New Roman"/>
                <w:sz w:val="18"/>
                <w:szCs w:val="18"/>
              </w:rPr>
              <w:br/>
              <w:t>используется. Изделие безопасно при проведении</w:t>
            </w:r>
            <w:r w:rsidRPr="004F5CFE">
              <w:rPr>
                <w:rFonts w:ascii="Times New Roman" w:hAnsi="Times New Roman" w:cs="Times New Roman"/>
                <w:sz w:val="18"/>
                <w:szCs w:val="18"/>
              </w:rPr>
              <w:br/>
              <w:t>магнитно-резонансной томографии.</w:t>
            </w:r>
            <w:r w:rsidRPr="004F5CFE">
              <w:rPr>
                <w:rFonts w:ascii="Times New Roman" w:hAnsi="Times New Roman" w:cs="Times New Roman"/>
                <w:sz w:val="18"/>
                <w:szCs w:val="18"/>
              </w:rPr>
              <w:br/>
              <w:t>Полностью растворяется, при использовании данного</w:t>
            </w:r>
            <w:r w:rsidRPr="004F5CFE">
              <w:rPr>
                <w:rFonts w:ascii="Times New Roman" w:hAnsi="Times New Roman" w:cs="Times New Roman"/>
                <w:sz w:val="18"/>
                <w:szCs w:val="18"/>
              </w:rPr>
              <w:br/>
              <w:t>устройство отсутствуют осложнения, для пациента это</w:t>
            </w:r>
            <w:r w:rsidRPr="004F5CFE">
              <w:rPr>
                <w:rFonts w:ascii="Times New Roman" w:hAnsi="Times New Roman" w:cs="Times New Roman"/>
                <w:sz w:val="18"/>
                <w:szCs w:val="18"/>
              </w:rPr>
              <w:br/>
              <w:t>быстрая мобилизация. Используется просто и легко – для</w:t>
            </w:r>
            <w:r w:rsidRPr="004F5CFE">
              <w:rPr>
                <w:rFonts w:ascii="Times New Roman" w:hAnsi="Times New Roman" w:cs="Times New Roman"/>
                <w:sz w:val="18"/>
                <w:szCs w:val="18"/>
              </w:rPr>
              <w:br/>
              <w:t>врача, установка занимает около 2-ух минут.</w:t>
            </w:r>
            <w:r w:rsidRPr="004F5CFE">
              <w:rPr>
                <w:rFonts w:ascii="Times New Roman" w:hAnsi="Times New Roman" w:cs="Times New Roman"/>
                <w:sz w:val="18"/>
                <w:szCs w:val="18"/>
              </w:rPr>
              <w:br/>
              <w:t>Преимущества для пациента после использования:</w:t>
            </w:r>
            <w:r w:rsidRPr="004F5CFE">
              <w:rPr>
                <w:rFonts w:ascii="Times New Roman" w:hAnsi="Times New Roman" w:cs="Times New Roman"/>
                <w:sz w:val="18"/>
                <w:szCs w:val="18"/>
              </w:rPr>
              <w:br/>
              <w:t>отсутствие гематом, отсутствие болевых ощущений для</w:t>
            </w:r>
            <w:r w:rsidRPr="004F5CFE">
              <w:rPr>
                <w:rFonts w:ascii="Times New Roman" w:hAnsi="Times New Roman" w:cs="Times New Roman"/>
                <w:sz w:val="18"/>
                <w:szCs w:val="18"/>
              </w:rPr>
              <w:br/>
              <w:t>пациента. Пациент после использования данного</w:t>
            </w:r>
            <w:r w:rsidRPr="004F5CFE">
              <w:rPr>
                <w:rFonts w:ascii="Times New Roman" w:hAnsi="Times New Roman" w:cs="Times New Roman"/>
                <w:sz w:val="18"/>
                <w:szCs w:val="18"/>
              </w:rPr>
              <w:br/>
              <w:t>устройства: через 20 минут может вставать, а через 1 час</w:t>
            </w:r>
            <w:r w:rsidRPr="004F5CFE">
              <w:rPr>
                <w:rFonts w:ascii="Times New Roman" w:hAnsi="Times New Roman" w:cs="Times New Roman"/>
                <w:sz w:val="18"/>
                <w:szCs w:val="18"/>
              </w:rPr>
              <w:br/>
              <w:t>возможна транспортировка в другое отделение.</w:t>
            </w:r>
            <w:r w:rsidRPr="004F5CFE">
              <w:rPr>
                <w:rFonts w:ascii="Times New Roman" w:hAnsi="Times New Roman" w:cs="Times New Roman"/>
                <w:sz w:val="18"/>
                <w:szCs w:val="18"/>
              </w:rPr>
              <w:br/>
              <w:t>Размеры: 6 Fr., 8 Fr</w:t>
            </w:r>
          </w:p>
        </w:tc>
      </w:tr>
      <w:tr w:rsidR="004F5CFE" w:rsidRPr="00C00517" w14:paraId="307BDD6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18B42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DC2FD9F" w14:textId="25D09D0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Транскатетерная система аортального клапана с набором для его доставки и установки с размерами (мм): 20; 21.5; 23; 24.5; 26; 27.5; 29; 30.5; 32.</w:t>
            </w:r>
          </w:p>
        </w:tc>
        <w:tc>
          <w:tcPr>
            <w:tcW w:w="851" w:type="dxa"/>
            <w:tcBorders>
              <w:top w:val="nil"/>
              <w:left w:val="single" w:sz="4" w:space="0" w:color="auto"/>
              <w:bottom w:val="single" w:sz="4" w:space="0" w:color="auto"/>
              <w:right w:val="single" w:sz="4" w:space="0" w:color="auto"/>
            </w:tcBorders>
            <w:shd w:val="clear" w:color="000000" w:fill="FFFFFF"/>
          </w:tcPr>
          <w:p w14:paraId="6C88C055" w14:textId="0759336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5477B95" w14:textId="1B4D2B3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325CE2F7" w14:textId="711DD31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Предназначен для транскатетерной имплантации аортального клапана у больных с тяжелым симптомным аортальным стенозом при наличии противопоказаний к проведению операции в условиях ИК и/или тяжелой сопутствующей патологии. Транскатетерный сердечный клапан (биопротез) состоит из расширяемого баллоном рентгенконтрастного стента из хрома-кобальтового сплава, трехстворчатого клапана из биологического материала и полиэтилентерефталатной (ПЭТ) ткани диаметром 23 мм. Профиль (высота) биопротеза не более 14.3 мм или не более 17.2 мм. Створки из бычьего перикарда. Идентичность створок биопротеза по толщине и эластичности Термическая обработка ткани клапана в глутаральдегиде с использованием этанола и полисорбата-80. Технические характеристики набора для доставки и установки. Интродьюсер 14Fr., с гидрофильным покрытием, атравматичный, с гемостатическими клапанами и удобным боковым портом с трехходовым краником. Отдельная загрузочная трубка обеспечивает временное открытие кожуха клапана, что позволяет плавно проходить установленному клапану. Оболочка на мгновение расширяется, что позволяет беспрепятственно провести установленный на системе доставки аортальный клапан.  Используемая длина 30 см. Плавный переход от расширителя к дистальному кончику. Катетер баллонный для предварительной вальвулопластики нативного клапана, двухпросветный, размерами (мм): 14x40мм; 16х40 мм; 18х40 мм; 20х40 мм; 23х40 мм; 25х40 мм; 28х40 мм; 30х40 мм. Объем заполнения физ.раствором (мл): 8мл; 10мл; 13мл; 16мл; 23мл; 25мл; 34мл; 42мл. (Предоставляется при необходимости в использовании) Давление разрыва 6 ATM (608 kPa). Система доставки – травмобезопасная, с тонким мягким кончиком, рентгенконтрастными метками. Используемая система доставки – 130 см. Диаметр системы доставки 9Fr. Баллонный катетер совместим с 0.035'' проводником. Транскатетерная система доставки сердечного клапана с тонким мягким атравматичным кончиком, и системой с двойным стопором (дистальный и проксимальный) для точной и плотной опрессовки клапана. Наличие рентгенконтрастных меток, баллоном для развертывания биопротеза (давление разрыва 6 ATM (608 kPa) размерами: (мм): 20.0х30 мм; 21.5х30 мм; 23.0х30 мм; 24.5х30 мм; 26.0х30 мм; 27.5х30 мм; 29х30 мм; Объем заполнения физ.раствором (мл): 12мл;15мл; 18мл; 20мл; 23мл;28мл; 32мл; 36мл; 40мл. Поставляется с вращающейся рукояткой для высокой гибкости и простоты навигации. Длина системы достаки - 120см. Транскатетерная система доставки совместима с 0.035'' проводником. Приспособление для загрузки клапана. Зажим для монтажа биопротеза на баллоне доставляющего устройства с калибраторами баллона и сжатого биопротеза.</w:t>
            </w:r>
          </w:p>
        </w:tc>
      </w:tr>
      <w:tr w:rsidR="004F5CFE" w:rsidRPr="00C00517" w14:paraId="4CA4DFA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A3AD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6E05CAB" w14:textId="4F256C3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стент-графта для грудного отдела аорты с размерами: проксимальный диаметр (D1) (мм): 20,22,24,26,28,30,32,34,36,38,40,42,44,46.; Общая длина закрытой части (L1) (мм): 40,60,80,100,120,140,160,180,200.  Дистальный диаметр (D2) (мм): 20,22,24,26,28,30,32,34,36,38,40,42,44,46.</w:t>
            </w:r>
          </w:p>
        </w:tc>
        <w:tc>
          <w:tcPr>
            <w:tcW w:w="851" w:type="dxa"/>
            <w:tcBorders>
              <w:top w:val="nil"/>
              <w:left w:val="single" w:sz="4" w:space="0" w:color="auto"/>
              <w:bottom w:val="single" w:sz="4" w:space="0" w:color="auto"/>
              <w:right w:val="single" w:sz="4" w:space="0" w:color="auto"/>
            </w:tcBorders>
            <w:shd w:val="clear" w:color="000000" w:fill="FFFFFF"/>
          </w:tcPr>
          <w:p w14:paraId="084FCAB1" w14:textId="0415D4A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81F8F1C" w14:textId="7A7F8CE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6DC228D2" w14:textId="2037C54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Система стент-графта, для грудного отдела аорты — это стерильное не рассасывающееся трубчатое изделие, имплантируемое для восстановления нисходящей части грудной аорты (включа лечение аневризмы грудной аорты (TAA), поперечных разрезов/расслоений, возникших в результате травмы, фистул, пенетрирующих язв). Обычно сделано из металлического сплава [, например, никель-титанового сплава (нитинола)], который формирует внешнюю сетчатую структуру с внутренней трубкой из синтетического полимера (эндоваскулярный графт). Обычно разработано в виде одиночной и/или модульной конструкции. Предназначено для чрез кожного введения.</w:t>
            </w:r>
            <w:r w:rsidRPr="004F5CFE">
              <w:rPr>
                <w:rFonts w:ascii="Times New Roman" w:hAnsi="Times New Roman" w:cs="Times New Roman"/>
                <w:sz w:val="18"/>
                <w:szCs w:val="18"/>
              </w:rPr>
              <w:br/>
              <w:t>Возможность проведения метода фенестрации грудного стент-графта во время операции, который является инновационной техникой, применяемой в лечении аневризм и расслоений дуги и нисходящего отделов аорты. Исходно целью методики являлось сохранение кровоснабжения по левой подключичной и левой общей сонной артериям после имплантации покрытого стента в аорту, позволяя таким образом избегать необходимости выполнения открытого шунтирующего вмешательства, что особенно оправдано у пациентов высокого хирургического риска. Данный метод позволяет выполнить фенестрации всех ветвей дуги аорты в теле грудного стент-графта, имплантированного в патологический участок аорты.</w:t>
            </w:r>
            <w:r w:rsidRPr="004F5CFE">
              <w:rPr>
                <w:rFonts w:ascii="Times New Roman" w:hAnsi="Times New Roman" w:cs="Times New Roman"/>
                <w:sz w:val="18"/>
                <w:szCs w:val="18"/>
              </w:rPr>
              <w:br/>
              <w:t>Параметры системы стент-графта :</w:t>
            </w:r>
            <w:r w:rsidRPr="004F5CFE">
              <w:rPr>
                <w:rFonts w:ascii="Times New Roman" w:hAnsi="Times New Roman" w:cs="Times New Roman"/>
                <w:sz w:val="18"/>
                <w:szCs w:val="18"/>
              </w:rPr>
              <w:br/>
              <w:t>•МРТ совместимость</w:t>
            </w:r>
            <w:r w:rsidRPr="004F5CFE">
              <w:rPr>
                <w:rFonts w:ascii="Times New Roman" w:hAnsi="Times New Roman" w:cs="Times New Roman"/>
                <w:sz w:val="18"/>
                <w:szCs w:val="18"/>
              </w:rPr>
              <w:br/>
              <w:t>•Конический компонент. Дистальный диаметр меньше проксимального - необходимо для лечения конического типа аорты</w:t>
            </w:r>
            <w:r w:rsidRPr="004F5CFE">
              <w:rPr>
                <w:rFonts w:ascii="Times New Roman" w:hAnsi="Times New Roman" w:cs="Times New Roman"/>
                <w:sz w:val="18"/>
                <w:szCs w:val="18"/>
              </w:rPr>
              <w:br/>
              <w:t>•Легко визуализируемые под рентгеноскопом рентгеноконтрастные маркеры в проксимальной и дистальной части - необходимо для обеспечения четкой визуализации и контроля во время имплантации</w:t>
            </w:r>
            <w:r w:rsidRPr="004F5CFE">
              <w:rPr>
                <w:rFonts w:ascii="Times New Roman" w:hAnsi="Times New Roman" w:cs="Times New Roman"/>
                <w:sz w:val="18"/>
                <w:szCs w:val="18"/>
              </w:rPr>
              <w:br/>
              <w:t>•Высвобождение протеза может осуществляться путем вращения или стягивания винтовой рукоятки – для обеспечения контроля имплантации, снижения риска сдергивания стент-графта во время имплантации, предотвращения миграции стент-графта</w:t>
            </w:r>
            <w:r w:rsidRPr="004F5CFE">
              <w:rPr>
                <w:rFonts w:ascii="Times New Roman" w:hAnsi="Times New Roman" w:cs="Times New Roman"/>
                <w:sz w:val="18"/>
                <w:szCs w:val="18"/>
              </w:rPr>
              <w:br/>
              <w:t>•Система развертывания с гидрофильным покрытием - для более простого проведения системы доставки через сосуды доступа</w:t>
            </w:r>
            <w:r w:rsidRPr="004F5CFE">
              <w:rPr>
                <w:rFonts w:ascii="Times New Roman" w:hAnsi="Times New Roman" w:cs="Times New Roman"/>
                <w:sz w:val="18"/>
                <w:szCs w:val="18"/>
              </w:rPr>
              <w:br/>
              <w:t>•Непокрытое звено стента в проксимальной части для фиксации выше левой подключичной артерии - Параметр позволяет установить стент-графт без риска его смещения, частичного или полного складывания стент-графта во время и после его раскрытия</w:t>
            </w:r>
            <w:r w:rsidRPr="004F5CFE">
              <w:rPr>
                <w:rFonts w:ascii="Times New Roman" w:hAnsi="Times New Roman" w:cs="Times New Roman"/>
                <w:sz w:val="18"/>
                <w:szCs w:val="18"/>
              </w:rPr>
              <w:br/>
              <w:t>•Материал стента – нитинол</w:t>
            </w:r>
            <w:r w:rsidRPr="004F5CFE">
              <w:rPr>
                <w:rFonts w:ascii="Times New Roman" w:hAnsi="Times New Roman" w:cs="Times New Roman"/>
                <w:sz w:val="18"/>
                <w:szCs w:val="18"/>
              </w:rPr>
              <w:br/>
              <w:t>•Материал покрытия – Двухслойная мембрана E-PTFE - предотвращает развития подтеканий (эндоликов) в полость аневризмы; растянутый политетрафторэтилен, расположенный в 2 слоя перекрестно, препятствует расползанию материала стент-графта</w:t>
            </w:r>
            <w:r w:rsidRPr="004F5CFE">
              <w:rPr>
                <w:rFonts w:ascii="Times New Roman" w:hAnsi="Times New Roman" w:cs="Times New Roman"/>
                <w:sz w:val="18"/>
                <w:szCs w:val="18"/>
              </w:rPr>
              <w:br/>
              <w:t>•Отсутствие вспомогательных фиксирующих приспособлений (крючков, зубцов и т.д.) для фиксации стента, для снижения рисков отслойки внутреннего слоя аорты</w:t>
            </w:r>
            <w:r w:rsidRPr="004F5CFE">
              <w:rPr>
                <w:rFonts w:ascii="Times New Roman" w:hAnsi="Times New Roman" w:cs="Times New Roman"/>
                <w:sz w:val="18"/>
                <w:szCs w:val="18"/>
              </w:rPr>
              <w:br/>
              <w:t>•Направление раскрытия от проксимального (аортального) конца доставляющего катетера к дистальному, проксимальное непокрытое звено высвобождается в последнюю очередь, для точного позиционирования стент-графта и предотвращения рисков перекрытия сосудов, питающих органы</w:t>
            </w:r>
            <w:r w:rsidRPr="004F5CFE">
              <w:rPr>
                <w:rFonts w:ascii="Times New Roman" w:hAnsi="Times New Roman" w:cs="Times New Roman"/>
                <w:sz w:val="18"/>
                <w:szCs w:val="18"/>
              </w:rPr>
              <w:br/>
              <w:t>•Размеры Прямой:</w:t>
            </w:r>
            <w:r w:rsidRPr="004F5CFE">
              <w:rPr>
                <w:rFonts w:ascii="Times New Roman" w:hAnsi="Times New Roman" w:cs="Times New Roman"/>
                <w:sz w:val="18"/>
                <w:szCs w:val="18"/>
              </w:rPr>
              <w:br/>
              <w:t>Проксимальный диаметр (D1) (мм): 20,22,24,26,28,30,32,34,36,38,40,42,44,46.</w:t>
            </w:r>
            <w:r w:rsidRPr="004F5CFE">
              <w:rPr>
                <w:rFonts w:ascii="Times New Roman" w:hAnsi="Times New Roman" w:cs="Times New Roman"/>
                <w:sz w:val="18"/>
                <w:szCs w:val="18"/>
              </w:rPr>
              <w:br/>
              <w:t>Дистальный диаметр (D2) (мм): 20,22,24,26,28,30,32,34,36,38,40,42,44,46.</w:t>
            </w:r>
            <w:r w:rsidRPr="004F5CFE">
              <w:rPr>
                <w:rFonts w:ascii="Times New Roman" w:hAnsi="Times New Roman" w:cs="Times New Roman"/>
                <w:sz w:val="18"/>
                <w:szCs w:val="18"/>
              </w:rPr>
              <w:br/>
              <w:t>Общая длина закрытой части (L1) (мм): 40,60,80,100,120,140,160,180,200.</w:t>
            </w:r>
            <w:r w:rsidRPr="004F5CFE">
              <w:rPr>
                <w:rFonts w:ascii="Times New Roman" w:hAnsi="Times New Roman" w:cs="Times New Roman"/>
                <w:sz w:val="18"/>
                <w:szCs w:val="18"/>
              </w:rPr>
              <w:br/>
              <w:t>•Размеры Суженной в дистальной части:</w:t>
            </w:r>
            <w:r w:rsidRPr="004F5CFE">
              <w:rPr>
                <w:rFonts w:ascii="Times New Roman" w:hAnsi="Times New Roman" w:cs="Times New Roman"/>
                <w:sz w:val="18"/>
                <w:szCs w:val="18"/>
              </w:rPr>
              <w:br/>
              <w:t>Проксимальный диаметр (D1) (мм): 24,26,28,30,32,34,36,38,40,42,44,46.</w:t>
            </w:r>
            <w:r w:rsidRPr="004F5CFE">
              <w:rPr>
                <w:rFonts w:ascii="Times New Roman" w:hAnsi="Times New Roman" w:cs="Times New Roman"/>
                <w:sz w:val="18"/>
                <w:szCs w:val="18"/>
              </w:rPr>
              <w:br/>
              <w:t>Дистальный диаметр (D2) (мм): 20,22,24,26,28,30,32,34,36,38.</w:t>
            </w:r>
            <w:r w:rsidRPr="004F5CFE">
              <w:rPr>
                <w:rFonts w:ascii="Times New Roman" w:hAnsi="Times New Roman" w:cs="Times New Roman"/>
                <w:sz w:val="18"/>
                <w:szCs w:val="18"/>
              </w:rPr>
              <w:br/>
              <w:t>Общая длина закрытой части (L1) (мм): 120,140,160,180,200.</w:t>
            </w:r>
            <w:r w:rsidRPr="004F5CFE">
              <w:rPr>
                <w:rFonts w:ascii="Times New Roman" w:hAnsi="Times New Roman" w:cs="Times New Roman"/>
                <w:sz w:val="18"/>
                <w:szCs w:val="18"/>
              </w:rPr>
              <w:br/>
              <w:t>•Диаметр системы доставки - ≥ 21  и ≤ 24 Fr</w:t>
            </w:r>
          </w:p>
        </w:tc>
      </w:tr>
      <w:tr w:rsidR="004F5CFE" w:rsidRPr="00C00517" w14:paraId="02F85DB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25AC2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7C4AA98F" w14:textId="69B53C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Окклюдеры для закрытия дефекта открытого артериального протока, в комплекте с системой доставки</w:t>
            </w:r>
          </w:p>
        </w:tc>
        <w:tc>
          <w:tcPr>
            <w:tcW w:w="851" w:type="dxa"/>
            <w:tcBorders>
              <w:top w:val="nil"/>
              <w:left w:val="single" w:sz="4" w:space="0" w:color="auto"/>
              <w:bottom w:val="single" w:sz="4" w:space="0" w:color="auto"/>
              <w:right w:val="single" w:sz="4" w:space="0" w:color="auto"/>
            </w:tcBorders>
            <w:shd w:val="clear" w:color="000000" w:fill="FFFFFF"/>
          </w:tcPr>
          <w:p w14:paraId="5757DF24" w14:textId="548CDE0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1183C39" w14:textId="0A4E904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79CB2FDE" w14:textId="444E5122" w:rsidR="004F5CFE" w:rsidRPr="004F5CFE" w:rsidRDefault="004F5CFE" w:rsidP="00B51058">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 для ОАП представляет собой самораскрывающееся конусообразное изделие, соответствующее анатомическим особенностям не заращенного артериального протока. На все структуры нанесено покрытие из нитрида титана по патентованной технологии. Удерживающая юбка на дистальной стороне обеспечивает фиксированное размещение со стороны аорты. Плотные мембраны из ПТФЭ, способные блокировать кровоток при высоком давлении, надежно прикреплены к изделию, обеспечивая эффективное мгновенное полное закрытие протока.</w:t>
            </w:r>
            <w:r w:rsidRPr="004F5CFE">
              <w:rPr>
                <w:rFonts w:ascii="Times New Roman" w:hAnsi="Times New Roman" w:cs="Times New Roman"/>
                <w:sz w:val="18"/>
                <w:szCs w:val="18"/>
              </w:rPr>
              <w:br/>
              <w:t>Характеристики окклюдера для ОАП (PDA)</w:t>
            </w:r>
            <w:r w:rsidRPr="004F5CFE">
              <w:rPr>
                <w:rFonts w:ascii="Times New Roman" w:hAnsi="Times New Roman" w:cs="Times New Roman"/>
                <w:sz w:val="18"/>
                <w:szCs w:val="18"/>
              </w:rPr>
              <w:br/>
              <w:t>Диаметр перехвата (мм): 10,12,14,16,20,22,24,26,28,30.</w:t>
            </w:r>
            <w:r w:rsidRPr="004F5CFE">
              <w:rPr>
                <w:rFonts w:ascii="Times New Roman" w:hAnsi="Times New Roman" w:cs="Times New Roman"/>
                <w:sz w:val="18"/>
                <w:szCs w:val="18"/>
              </w:rPr>
              <w:br/>
              <w:t>Диаметр правого диска (мм): 4,6,8,10,12,14,16,18,20,22.</w:t>
            </w:r>
            <w:r w:rsidRPr="004F5CFE">
              <w:rPr>
                <w:rFonts w:ascii="Times New Roman" w:hAnsi="Times New Roman" w:cs="Times New Roman"/>
                <w:sz w:val="18"/>
                <w:szCs w:val="18"/>
              </w:rPr>
              <w:br/>
              <w:t>Диаметр левого диска (мм): 6,8,10,12,14,16,18,20,22,24.</w:t>
            </w:r>
            <w:r w:rsidRPr="004F5CFE">
              <w:rPr>
                <w:rFonts w:ascii="Times New Roman" w:hAnsi="Times New Roman" w:cs="Times New Roman"/>
                <w:sz w:val="18"/>
                <w:szCs w:val="18"/>
              </w:rPr>
              <w:br/>
              <w:t>Длина перехвата (мм): 7,8,9,10.</w:t>
            </w:r>
            <w:r w:rsidRPr="004F5CFE">
              <w:rPr>
                <w:rFonts w:ascii="Times New Roman" w:hAnsi="Times New Roman" w:cs="Times New Roman"/>
                <w:sz w:val="18"/>
                <w:szCs w:val="18"/>
              </w:rPr>
              <w:br/>
              <w:t xml:space="preserve">Интродьюсер типа SFP </w:t>
            </w:r>
            <w:r w:rsidRPr="004F5CFE">
              <w:rPr>
                <w:rFonts w:ascii="Times New Roman" w:hAnsi="Times New Roman" w:cs="Times New Roman"/>
                <w:sz w:val="18"/>
                <w:szCs w:val="18"/>
              </w:rPr>
              <w:br/>
              <w:t>Внутренний диаметр оболочки (мм): 1.79, 2.13, 2.46, 2.79, 3.13, 3.46, 4.13, 4.79.</w:t>
            </w:r>
            <w:r w:rsidRPr="004F5CFE">
              <w:rPr>
                <w:rFonts w:ascii="Times New Roman" w:hAnsi="Times New Roman" w:cs="Times New Roman"/>
                <w:sz w:val="18"/>
                <w:szCs w:val="18"/>
              </w:rPr>
              <w:br/>
              <w:t>Наружный диаметр оболочки (мм): 2.23, 2.57, 2.90, 3.23, 3.59, 3.94, 4.63, 5.29.</w:t>
            </w:r>
            <w:r w:rsidRPr="004F5CFE">
              <w:rPr>
                <w:rFonts w:ascii="Times New Roman" w:hAnsi="Times New Roman" w:cs="Times New Roman"/>
                <w:sz w:val="18"/>
                <w:szCs w:val="18"/>
              </w:rPr>
              <w:br/>
              <w:t>Длина оболочки (мм):800.</w:t>
            </w:r>
          </w:p>
        </w:tc>
      </w:tr>
      <w:tr w:rsidR="004F5CFE" w:rsidRPr="00C00517" w14:paraId="39BF7BA8"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2F4DD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ACA9C61" w14:textId="68EAF8A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Окклюдеры для закрытия дефектов межжелудочковой перегородки, в </w:t>
            </w:r>
            <w:r w:rsidRPr="004F5CFE">
              <w:rPr>
                <w:rFonts w:ascii="Times New Roman" w:hAnsi="Times New Roman" w:cs="Times New Roman"/>
                <w:sz w:val="18"/>
                <w:szCs w:val="18"/>
              </w:rPr>
              <w:lastRenderedPageBreak/>
              <w:t>комплекте с системой доставки</w:t>
            </w:r>
          </w:p>
        </w:tc>
        <w:tc>
          <w:tcPr>
            <w:tcW w:w="851" w:type="dxa"/>
            <w:tcBorders>
              <w:top w:val="nil"/>
              <w:left w:val="single" w:sz="4" w:space="0" w:color="auto"/>
              <w:bottom w:val="single" w:sz="4" w:space="0" w:color="auto"/>
              <w:right w:val="single" w:sz="4" w:space="0" w:color="auto"/>
            </w:tcBorders>
            <w:shd w:val="clear" w:color="000000" w:fill="FFFFFF"/>
          </w:tcPr>
          <w:p w14:paraId="79DE338E" w14:textId="3B2E323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штука</w:t>
            </w:r>
          </w:p>
        </w:tc>
        <w:tc>
          <w:tcPr>
            <w:tcW w:w="709" w:type="dxa"/>
            <w:tcBorders>
              <w:top w:val="nil"/>
              <w:left w:val="single" w:sz="4" w:space="0" w:color="auto"/>
              <w:bottom w:val="single" w:sz="4" w:space="0" w:color="auto"/>
              <w:right w:val="single" w:sz="4" w:space="0" w:color="auto"/>
            </w:tcBorders>
            <w:shd w:val="clear" w:color="000000" w:fill="FFFFFF"/>
          </w:tcPr>
          <w:p w14:paraId="5C6CC918" w14:textId="0300E8F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546B76F5" w14:textId="4E0699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 для ДМЖП представляет собой устройство с двумя самораскрывающимися дисками, имеющее патентованное покрытие из нитрида титана. Плотные мембраны из ПТФЭ, способные блокировать кровоток при высоком давлении, надежно прикреплены к изделию, обеспечивая эффективное мгновенное полное закрытие протока. Окклюдеры серии Cera™ для ДМЖП соответствуют анатомическим особенностям дефектов желудочка; три изделия для околомембранных ДМЖП и одно изделие для мышечного ДМЖП отличаются оптимальной конструкцией.</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Характеристики окклюдера для мышечного ДМЖП (VSD)</w:t>
            </w:r>
            <w:r w:rsidRPr="004F5CFE">
              <w:rPr>
                <w:rFonts w:ascii="Times New Roman" w:hAnsi="Times New Roman" w:cs="Times New Roman"/>
                <w:sz w:val="18"/>
                <w:szCs w:val="18"/>
              </w:rPr>
              <w:br/>
              <w:t>Диаметр перехвата (мм): 4,5,6,7,8,10,12,14,16,18,20,22,24.</w:t>
            </w:r>
            <w:r w:rsidRPr="004F5CFE">
              <w:rPr>
                <w:rFonts w:ascii="Times New Roman" w:hAnsi="Times New Roman" w:cs="Times New Roman"/>
                <w:sz w:val="18"/>
                <w:szCs w:val="18"/>
              </w:rPr>
              <w:br/>
              <w:t>Диаметр правого диска (мм): 10,11,12,13,14,16,18,20,22,24,26,28,30.</w:t>
            </w:r>
            <w:r w:rsidRPr="004F5CFE">
              <w:rPr>
                <w:rFonts w:ascii="Times New Roman" w:hAnsi="Times New Roman" w:cs="Times New Roman"/>
                <w:sz w:val="18"/>
                <w:szCs w:val="18"/>
              </w:rPr>
              <w:br/>
              <w:t>Диаметр левого диска (мм): 10,11,12,13,14,16,18,20,22,24,26,28,30.</w:t>
            </w:r>
            <w:r w:rsidRPr="004F5CFE">
              <w:rPr>
                <w:rFonts w:ascii="Times New Roman" w:hAnsi="Times New Roman" w:cs="Times New Roman"/>
                <w:sz w:val="18"/>
                <w:szCs w:val="18"/>
              </w:rPr>
              <w:br/>
              <w:t>Длина перехвата (мм): 7</w:t>
            </w:r>
            <w:r w:rsidRPr="004F5CFE">
              <w:rPr>
                <w:rFonts w:ascii="Times New Roman" w:hAnsi="Times New Roman" w:cs="Times New Roman"/>
                <w:sz w:val="18"/>
                <w:szCs w:val="18"/>
              </w:rPr>
              <w:br/>
              <w:t>Интродьюсер типа SFP (рекомендуется для ДМЖП/ОАП-доставки окклюдеров)</w:t>
            </w:r>
            <w:r w:rsidRPr="004F5CFE">
              <w:rPr>
                <w:rFonts w:ascii="Times New Roman" w:hAnsi="Times New Roman" w:cs="Times New Roman"/>
                <w:sz w:val="18"/>
                <w:szCs w:val="18"/>
              </w:rPr>
              <w:br/>
              <w:t>Внутренний диаметр оболочки (мм): 1.79, 2.13, 2.46, 2.79, 3.13, 3.46, 4.13, 4.79.</w:t>
            </w:r>
            <w:r w:rsidRPr="004F5CFE">
              <w:rPr>
                <w:rFonts w:ascii="Times New Roman" w:hAnsi="Times New Roman" w:cs="Times New Roman"/>
                <w:sz w:val="18"/>
                <w:szCs w:val="18"/>
              </w:rPr>
              <w:br/>
              <w:t>Наружный диаметр оболочки (мм): 2.23, 2.57, 2.90, 3.23, 3.59, 3.94, 4.63, 5.29.</w:t>
            </w:r>
            <w:r w:rsidRPr="004F5CFE">
              <w:rPr>
                <w:rFonts w:ascii="Times New Roman" w:hAnsi="Times New Roman" w:cs="Times New Roman"/>
                <w:sz w:val="18"/>
                <w:szCs w:val="18"/>
              </w:rPr>
              <w:br/>
              <w:t>Длина оболочки (мм):800.</w:t>
            </w:r>
            <w:r w:rsidRPr="004F5CFE">
              <w:rPr>
                <w:rFonts w:ascii="Times New Roman" w:hAnsi="Times New Roman" w:cs="Times New Roman"/>
                <w:sz w:val="18"/>
                <w:szCs w:val="18"/>
              </w:rPr>
              <w:br/>
              <w:t>Характеристики окклюдера  для мембранного ДМЖП (VSD) (симметричного)</w:t>
            </w:r>
            <w:r w:rsidRPr="004F5CFE">
              <w:rPr>
                <w:rFonts w:ascii="Times New Roman" w:hAnsi="Times New Roman" w:cs="Times New Roman"/>
                <w:sz w:val="18"/>
                <w:szCs w:val="18"/>
              </w:rPr>
              <w:br/>
              <w:t>Диаметр перехвата (мм): 4,5,6,7,8,10,12,14,16,18,20,22,24.</w:t>
            </w:r>
            <w:r w:rsidRPr="004F5CFE">
              <w:rPr>
                <w:rFonts w:ascii="Times New Roman" w:hAnsi="Times New Roman" w:cs="Times New Roman"/>
                <w:sz w:val="18"/>
                <w:szCs w:val="18"/>
              </w:rPr>
              <w:br/>
              <w:t>Диаметр правого диска (мм): 8,9,10,11,12,14,16,18,19,21,23,25,27,29.</w:t>
            </w:r>
            <w:r w:rsidRPr="004F5CFE">
              <w:rPr>
                <w:rFonts w:ascii="Times New Roman" w:hAnsi="Times New Roman" w:cs="Times New Roman"/>
                <w:sz w:val="18"/>
                <w:szCs w:val="18"/>
              </w:rPr>
              <w:br/>
              <w:t>Диаметр левого диска (мм): 8,9,10,11,12,14,16,18,19,21,23,25,27,29.</w:t>
            </w:r>
            <w:r w:rsidRPr="004F5CFE">
              <w:rPr>
                <w:rFonts w:ascii="Times New Roman" w:hAnsi="Times New Roman" w:cs="Times New Roman"/>
                <w:sz w:val="18"/>
                <w:szCs w:val="18"/>
              </w:rPr>
              <w:br/>
              <w:t>Длина перехвата (мм): 3</w:t>
            </w:r>
            <w:r w:rsidRPr="004F5CFE">
              <w:rPr>
                <w:rFonts w:ascii="Times New Roman" w:hAnsi="Times New Roman" w:cs="Times New Roman"/>
                <w:sz w:val="18"/>
                <w:szCs w:val="18"/>
              </w:rPr>
              <w:br/>
              <w:t>Интродьюсер типа SFP (рекомендуется для ДМЖП/ОАП-доставки окклюдеров)</w:t>
            </w:r>
            <w:r w:rsidRPr="004F5CFE">
              <w:rPr>
                <w:rFonts w:ascii="Times New Roman" w:hAnsi="Times New Roman" w:cs="Times New Roman"/>
                <w:sz w:val="18"/>
                <w:szCs w:val="18"/>
              </w:rPr>
              <w:br/>
              <w:t>Внутренний диаметр оболочки (мм): 1.79, 2.13, 2.46, 2.79, 3.13, 3.46, 4.13, 4.79.</w:t>
            </w:r>
            <w:r w:rsidRPr="004F5CFE">
              <w:rPr>
                <w:rFonts w:ascii="Times New Roman" w:hAnsi="Times New Roman" w:cs="Times New Roman"/>
                <w:sz w:val="18"/>
                <w:szCs w:val="18"/>
              </w:rPr>
              <w:br/>
              <w:t>Наружный диаметр оболочки (мм): 2.23, 2.57, 2.90, 3.23, 3.59, 3.94, 4.63, 5.29.</w:t>
            </w:r>
            <w:r w:rsidRPr="004F5CFE">
              <w:rPr>
                <w:rFonts w:ascii="Times New Roman" w:hAnsi="Times New Roman" w:cs="Times New Roman"/>
                <w:sz w:val="18"/>
                <w:szCs w:val="18"/>
              </w:rPr>
              <w:br/>
              <w:t>Длина оболочки (мм):800. Характеристики окклюдера для мембранного ДМЖП (эксцентричного)</w:t>
            </w:r>
            <w:r w:rsidRPr="004F5CFE">
              <w:rPr>
                <w:rFonts w:ascii="Times New Roman" w:hAnsi="Times New Roman" w:cs="Times New Roman"/>
                <w:sz w:val="18"/>
                <w:szCs w:val="18"/>
              </w:rPr>
              <w:br/>
              <w:t>Диаметр перехвата (мм): 4,5,6,7,8,10,12,14,16,18,20,22,24.</w:t>
            </w:r>
            <w:r w:rsidRPr="004F5CFE">
              <w:rPr>
                <w:rFonts w:ascii="Times New Roman" w:hAnsi="Times New Roman" w:cs="Times New Roman"/>
                <w:sz w:val="18"/>
                <w:szCs w:val="18"/>
              </w:rPr>
              <w:br/>
              <w:t>Диаметр правого диска (мм): 10,11,12,13,14,16,18,20,22,24,26,28,30.</w:t>
            </w:r>
            <w:r w:rsidRPr="004F5CFE">
              <w:rPr>
                <w:rFonts w:ascii="Times New Roman" w:hAnsi="Times New Roman" w:cs="Times New Roman"/>
                <w:sz w:val="18"/>
                <w:szCs w:val="18"/>
              </w:rPr>
              <w:br/>
              <w:t>Диаметр левого диска (мм): 10,11,12,13,14,16,18,20,22,24,26,28,30.</w:t>
            </w:r>
            <w:r w:rsidRPr="004F5CFE">
              <w:rPr>
                <w:rFonts w:ascii="Times New Roman" w:hAnsi="Times New Roman" w:cs="Times New Roman"/>
                <w:sz w:val="18"/>
                <w:szCs w:val="18"/>
              </w:rPr>
              <w:br/>
              <w:t>Длина перехвата (мм): 3. Характеристики окклюдера для мембранного ДМЖП (асимметричного)</w:t>
            </w:r>
            <w:r w:rsidRPr="004F5CFE">
              <w:rPr>
                <w:rFonts w:ascii="Times New Roman" w:hAnsi="Times New Roman" w:cs="Times New Roman"/>
                <w:sz w:val="18"/>
                <w:szCs w:val="18"/>
              </w:rPr>
              <w:br/>
              <w:t>Диаметр перехвата (мм): 4,5,6,7,8,10,12,14,16,18,20,22,24.</w:t>
            </w:r>
            <w:r w:rsidRPr="004F5CFE">
              <w:rPr>
                <w:rFonts w:ascii="Times New Roman" w:hAnsi="Times New Roman" w:cs="Times New Roman"/>
                <w:sz w:val="18"/>
                <w:szCs w:val="18"/>
              </w:rPr>
              <w:br/>
              <w:t>Диаметр правого диска (мм): 9,10,11,12,14,16,18,19,21,23,25,27,29.</w:t>
            </w:r>
            <w:r w:rsidRPr="004F5CFE">
              <w:rPr>
                <w:rFonts w:ascii="Times New Roman" w:hAnsi="Times New Roman" w:cs="Times New Roman"/>
                <w:sz w:val="18"/>
                <w:szCs w:val="18"/>
              </w:rPr>
              <w:br/>
              <w:t>Диаметр левого диска (мм): 11.6,12.6 13.6,14.6,15.6,17.6,19.6,21.6,23.6,25.6,27.6,29.6,31.6.</w:t>
            </w:r>
            <w:r w:rsidRPr="004F5CFE">
              <w:rPr>
                <w:rFonts w:ascii="Times New Roman" w:hAnsi="Times New Roman" w:cs="Times New Roman"/>
                <w:sz w:val="18"/>
                <w:szCs w:val="18"/>
              </w:rPr>
              <w:br/>
              <w:t>Длина перехвата (мм): 3</w:t>
            </w:r>
          </w:p>
        </w:tc>
      </w:tr>
      <w:tr w:rsidR="004F5CFE" w:rsidRPr="00C00517" w14:paraId="0519B23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F7B00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1628C7C6" w14:textId="19526A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Окклюдеры для закрытия дефектов межпредсердной перегородки, в комплекте с системой доставки</w:t>
            </w:r>
          </w:p>
        </w:tc>
        <w:tc>
          <w:tcPr>
            <w:tcW w:w="851" w:type="dxa"/>
            <w:tcBorders>
              <w:top w:val="nil"/>
              <w:left w:val="single" w:sz="4" w:space="0" w:color="auto"/>
              <w:bottom w:val="single" w:sz="4" w:space="0" w:color="auto"/>
              <w:right w:val="single" w:sz="4" w:space="0" w:color="auto"/>
            </w:tcBorders>
            <w:shd w:val="clear" w:color="000000" w:fill="FFFFFF"/>
          </w:tcPr>
          <w:p w14:paraId="3584B87F" w14:textId="764A58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FA6A825" w14:textId="54F59C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778D5C45" w14:textId="6E4AD30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 оснащен уникальной системой доставки с максимальным углом поворота 360 градусов и рукояткой для доставки нового типа для оптимизации размещения врача и контролируемого безопасного высвобождения окклюдера.</w:t>
            </w:r>
            <w:r w:rsidRPr="004F5CFE">
              <w:rPr>
                <w:rFonts w:ascii="Times New Roman" w:hAnsi="Times New Roman" w:cs="Times New Roman"/>
                <w:sz w:val="18"/>
                <w:szCs w:val="18"/>
              </w:rPr>
              <w:br/>
              <w:t>•Окклюдер представляет собой заранее установленное изделие. Каждый окклюдер заранее присоединен к кабелю и устройству для загрузки в упаковке изделия.</w:t>
            </w:r>
            <w:r w:rsidRPr="004F5CFE">
              <w:rPr>
                <w:rFonts w:ascii="Times New Roman" w:hAnsi="Times New Roman" w:cs="Times New Roman"/>
                <w:sz w:val="18"/>
                <w:szCs w:val="18"/>
              </w:rPr>
              <w:br/>
              <w:t>•Окклюдер представляет собой устройство с двумя самораскрывающимися дисками, изготовленное из нитиноловой проволочной сетки. На все структуры нанесено покрытие из нитрида титана по патентованной технологии.</w:t>
            </w:r>
            <w:r w:rsidRPr="004F5CFE">
              <w:rPr>
                <w:rFonts w:ascii="Times New Roman" w:hAnsi="Times New Roman" w:cs="Times New Roman"/>
                <w:sz w:val="18"/>
                <w:szCs w:val="18"/>
              </w:rPr>
              <w:br/>
              <w:t>Преимущества продукта</w:t>
            </w:r>
            <w:r w:rsidRPr="004F5CFE">
              <w:rPr>
                <w:rFonts w:ascii="Times New Roman" w:hAnsi="Times New Roman" w:cs="Times New Roman"/>
                <w:sz w:val="18"/>
                <w:szCs w:val="18"/>
              </w:rPr>
              <w:br/>
              <w:t>•Обеспечивает точное контролируемое размещение во время процедуры и минимизирует нежелательные колебания и натяжение имплантата.</w:t>
            </w:r>
            <w:r w:rsidRPr="004F5CFE">
              <w:rPr>
                <w:rFonts w:ascii="Times New Roman" w:hAnsi="Times New Roman" w:cs="Times New Roman"/>
                <w:sz w:val="18"/>
                <w:szCs w:val="18"/>
              </w:rPr>
              <w:br/>
              <w:t>•Выполненные испытания выявили снижение высвобождения никеля на 93 % по сравнению с окклюдерами без покрытия, что также может ускорять эндотелиализацию.</w:t>
            </w:r>
            <w:r w:rsidRPr="004F5CFE">
              <w:rPr>
                <w:rFonts w:ascii="Times New Roman" w:hAnsi="Times New Roman" w:cs="Times New Roman"/>
                <w:sz w:val="18"/>
                <w:szCs w:val="18"/>
              </w:rPr>
              <w:br/>
              <w:t>•В конструкции нового убран дистальный паз, что позволяет минимизировать расход материала и избежать тромбозных осложнений. Окклюдер для ДМПП представляет собой устройство с двумя самораскрывающимися дисками, соединенное перехватом для подгонки под размер ДМПП. Мембраны из ПЭТ надежно прикреплены к дискам и перехвату и обеспечивают платформу для роста ткани перегородки, повышая ее способность к смыканию.</w:t>
            </w:r>
            <w:r w:rsidRPr="004F5CFE">
              <w:rPr>
                <w:rFonts w:ascii="Times New Roman" w:hAnsi="Times New Roman" w:cs="Times New Roman"/>
                <w:sz w:val="18"/>
                <w:szCs w:val="18"/>
              </w:rPr>
              <w:br/>
              <w:t>Характеристики окклюдера  для ДМПП (ASD)</w:t>
            </w:r>
            <w:r w:rsidRPr="004F5CFE">
              <w:rPr>
                <w:rFonts w:ascii="Times New Roman" w:hAnsi="Times New Roman" w:cs="Times New Roman"/>
                <w:sz w:val="18"/>
                <w:szCs w:val="18"/>
              </w:rPr>
              <w:br/>
              <w:t>Диаметр перехвата (мм): 6,8,10,12,14,16,18,20,22,24,26,28,30,32</w:t>
            </w:r>
            <w:r w:rsidRPr="004F5CFE">
              <w:rPr>
                <w:rFonts w:ascii="Times New Roman" w:hAnsi="Times New Roman" w:cs="Times New Roman"/>
                <w:sz w:val="18"/>
                <w:szCs w:val="18"/>
              </w:rPr>
              <w:br/>
              <w:t>Диаметр правого диска (мм): 14,16,18,22,24,26,28,30,32,34,36,38,40,42.</w:t>
            </w:r>
            <w:r w:rsidRPr="004F5CFE">
              <w:rPr>
                <w:rFonts w:ascii="Times New Roman" w:hAnsi="Times New Roman" w:cs="Times New Roman"/>
                <w:sz w:val="18"/>
                <w:szCs w:val="18"/>
              </w:rPr>
              <w:br/>
              <w:t>Диаметр левого диска (мм):18,20,22,26,28,30,32,34,36,38,40,42,44,46.</w:t>
            </w:r>
            <w:r w:rsidRPr="004F5CFE">
              <w:rPr>
                <w:rFonts w:ascii="Times New Roman" w:hAnsi="Times New Roman" w:cs="Times New Roman"/>
                <w:sz w:val="18"/>
                <w:szCs w:val="18"/>
              </w:rPr>
              <w:br/>
              <w:t>Длина перехвата (мм): 4.</w:t>
            </w:r>
            <w:r w:rsidRPr="004F5CFE">
              <w:rPr>
                <w:rFonts w:ascii="Times New Roman" w:hAnsi="Times New Roman" w:cs="Times New Roman"/>
                <w:sz w:val="18"/>
                <w:szCs w:val="18"/>
              </w:rPr>
              <w:br/>
              <w:t>Интродьюсер типа SFA-f (рекомендуется для доставки окклюдеров для ДМПП/ООО)</w:t>
            </w:r>
            <w:r w:rsidRPr="004F5CFE">
              <w:rPr>
                <w:rFonts w:ascii="Times New Roman" w:hAnsi="Times New Roman" w:cs="Times New Roman"/>
                <w:sz w:val="18"/>
                <w:szCs w:val="18"/>
              </w:rPr>
              <w:br/>
              <w:t>Внутренний диаметр оболочки (мм): 1.79, 2.13, 2.46, 2.79, 3.13, 3.46, 4.13, 4.79.</w:t>
            </w:r>
            <w:r w:rsidRPr="004F5CFE">
              <w:rPr>
                <w:rFonts w:ascii="Times New Roman" w:hAnsi="Times New Roman" w:cs="Times New Roman"/>
                <w:sz w:val="18"/>
                <w:szCs w:val="18"/>
              </w:rPr>
              <w:br/>
              <w:t>Наружный диаметр оболочки (мм): 2.23, 2.57, 2.90, 3.23, 3.59, 3.94, 4.63, 5.29.</w:t>
            </w:r>
            <w:r w:rsidRPr="004F5CFE">
              <w:rPr>
                <w:rFonts w:ascii="Times New Roman" w:hAnsi="Times New Roman" w:cs="Times New Roman"/>
                <w:sz w:val="18"/>
                <w:szCs w:val="18"/>
              </w:rPr>
              <w:br/>
              <w:t>Длина оболочки (мм):800.</w:t>
            </w:r>
          </w:p>
        </w:tc>
      </w:tr>
      <w:tr w:rsidR="004F5CFE" w:rsidRPr="00C00517" w14:paraId="32C349A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D59D4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F005FDA" w14:textId="09C5C0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Окклюдеры для эмболизации периферических сосудов</w:t>
            </w:r>
          </w:p>
        </w:tc>
        <w:tc>
          <w:tcPr>
            <w:tcW w:w="851" w:type="dxa"/>
            <w:tcBorders>
              <w:top w:val="nil"/>
              <w:left w:val="single" w:sz="4" w:space="0" w:color="auto"/>
              <w:bottom w:val="single" w:sz="4" w:space="0" w:color="auto"/>
              <w:right w:val="single" w:sz="4" w:space="0" w:color="auto"/>
            </w:tcBorders>
            <w:shd w:val="clear" w:color="000000" w:fill="FFFFFF"/>
          </w:tcPr>
          <w:p w14:paraId="3C69EF9C" w14:textId="1D3F85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719FD1A" w14:textId="6D7730C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4B0FA895" w14:textId="478FE3B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Васкулярная заглушка  представляет собой самораскрывающееся цилиндрическое изделие, имеющее патентованное покрытие из нитрида титана. Плотные мембраны из ПЭТФ надежно прикреплены к изделию, заполняя отверстие и блокируя кровоток.</w:t>
            </w:r>
            <w:r w:rsidRPr="004F5CFE">
              <w:rPr>
                <w:rFonts w:ascii="Times New Roman" w:hAnsi="Times New Roman" w:cs="Times New Roman"/>
                <w:sz w:val="18"/>
                <w:szCs w:val="18"/>
              </w:rPr>
              <w:br/>
              <w:t>Требуемые характеристики васкулярной заглушки  (Vascular plug)</w:t>
            </w:r>
            <w:r w:rsidRPr="004F5CFE">
              <w:rPr>
                <w:rFonts w:ascii="Times New Roman" w:hAnsi="Times New Roman" w:cs="Times New Roman"/>
                <w:sz w:val="18"/>
                <w:szCs w:val="18"/>
              </w:rPr>
              <w:br/>
              <w:t>Диаметр заглушки (мм): 4,6,8,10,12,14,16,18,20,22,24.</w:t>
            </w:r>
            <w:r w:rsidRPr="004F5CFE">
              <w:rPr>
                <w:rFonts w:ascii="Times New Roman" w:hAnsi="Times New Roman" w:cs="Times New Roman"/>
                <w:sz w:val="18"/>
                <w:szCs w:val="18"/>
              </w:rPr>
              <w:br/>
              <w:t>Длина заглушки (мм): 7,8,10,11,12,14.</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xml:space="preserve">Минимальный внутренний диаметр для размера ВЗ Cera (Fr.): 4,5,6,7,8. </w:t>
            </w:r>
          </w:p>
        </w:tc>
      </w:tr>
      <w:tr w:rsidR="004F5CFE" w:rsidRPr="00C00517" w14:paraId="58E6361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E3AC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650CDD7" w14:textId="0274F4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Измерительный баллонный катетер для точного измерения размера дефекта межпредсердной перегородки</w:t>
            </w:r>
          </w:p>
        </w:tc>
        <w:tc>
          <w:tcPr>
            <w:tcW w:w="851" w:type="dxa"/>
            <w:tcBorders>
              <w:top w:val="nil"/>
              <w:left w:val="single" w:sz="4" w:space="0" w:color="auto"/>
              <w:bottom w:val="single" w:sz="4" w:space="0" w:color="auto"/>
              <w:right w:val="single" w:sz="4" w:space="0" w:color="auto"/>
            </w:tcBorders>
            <w:shd w:val="clear" w:color="000000" w:fill="FFFFFF"/>
          </w:tcPr>
          <w:p w14:paraId="54F56EC5" w14:textId="28EBA5B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6A76836" w14:textId="1096BBE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000000" w:fill="FFFFFF"/>
          </w:tcPr>
          <w:p w14:paraId="3F55C7FE" w14:textId="76204B6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Требуемые характеристики калибровочного баллона </w:t>
            </w:r>
            <w:r w:rsidRPr="004F5CFE">
              <w:rPr>
                <w:rFonts w:ascii="Times New Roman" w:hAnsi="Times New Roman" w:cs="Times New Roman"/>
                <w:sz w:val="18"/>
                <w:szCs w:val="18"/>
              </w:rPr>
              <w:br/>
              <w:t>Длина баллона (мм): 40.</w:t>
            </w:r>
            <w:r w:rsidRPr="004F5CFE">
              <w:rPr>
                <w:rFonts w:ascii="Times New Roman" w:hAnsi="Times New Roman" w:cs="Times New Roman"/>
                <w:sz w:val="18"/>
                <w:szCs w:val="18"/>
              </w:rPr>
              <w:br/>
              <w:t>Макс. размер дефекта (мм): 18,28.</w:t>
            </w:r>
            <w:r w:rsidRPr="004F5CFE">
              <w:rPr>
                <w:rFonts w:ascii="Times New Roman" w:hAnsi="Times New Roman" w:cs="Times New Roman"/>
                <w:sz w:val="18"/>
                <w:szCs w:val="18"/>
              </w:rPr>
              <w:br/>
              <w:t>Размер стержня (Fr.): 7</w:t>
            </w:r>
            <w:r w:rsidRPr="004F5CFE">
              <w:rPr>
                <w:rFonts w:ascii="Times New Roman" w:hAnsi="Times New Roman" w:cs="Times New Roman"/>
                <w:sz w:val="18"/>
                <w:szCs w:val="18"/>
              </w:rPr>
              <w:br/>
              <w:t>Рабочая длина (мм): 750</w:t>
            </w:r>
            <w:r w:rsidRPr="004F5CFE">
              <w:rPr>
                <w:rFonts w:ascii="Times New Roman" w:hAnsi="Times New Roman" w:cs="Times New Roman"/>
                <w:sz w:val="18"/>
                <w:szCs w:val="18"/>
              </w:rPr>
              <w:br/>
              <w:t xml:space="preserve">Совместимый проводник (дюймов): 0,035 </w:t>
            </w:r>
            <w:r w:rsidRPr="004F5CFE">
              <w:rPr>
                <w:rFonts w:ascii="Times New Roman" w:hAnsi="Times New Roman" w:cs="Times New Roman"/>
                <w:sz w:val="18"/>
                <w:szCs w:val="18"/>
              </w:rPr>
              <w:br/>
              <w:t>Макс. нагнетаемый объем (CO):25,55.</w:t>
            </w:r>
          </w:p>
        </w:tc>
      </w:tr>
      <w:tr w:rsidR="004F5CFE" w:rsidRPr="00C00517" w14:paraId="59948A1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B5C98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63010A38" w14:textId="5BE28A2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Проводник сверх жестикй</w:t>
            </w:r>
          </w:p>
        </w:tc>
        <w:tc>
          <w:tcPr>
            <w:tcW w:w="851" w:type="dxa"/>
            <w:tcBorders>
              <w:top w:val="nil"/>
              <w:left w:val="single" w:sz="4" w:space="0" w:color="auto"/>
              <w:bottom w:val="single" w:sz="4" w:space="0" w:color="auto"/>
              <w:right w:val="single" w:sz="4" w:space="0" w:color="auto"/>
            </w:tcBorders>
            <w:shd w:val="clear" w:color="000000" w:fill="FFFFFF"/>
          </w:tcPr>
          <w:p w14:paraId="39F1FFCE" w14:textId="7342078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3EF462C" w14:textId="01B43C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000000" w:fill="FFFFFF"/>
          </w:tcPr>
          <w:p w14:paraId="5D63D2A2" w14:textId="4FF8CF4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Свержесткий для проведения транскатетерной имплантации клапана Покрытие модифицированный тефлон PTFE. Кончики имеют память формы, обеспечивая высокую манёвренность.</w:t>
            </w:r>
            <w:r w:rsidRPr="004F5CFE">
              <w:rPr>
                <w:rFonts w:ascii="Times New Roman" w:hAnsi="Times New Roman" w:cs="Times New Roman"/>
                <w:sz w:val="18"/>
                <w:szCs w:val="18"/>
              </w:rPr>
              <w:br/>
              <w:t>Гидрофильное покрытие AQ обеспечивает низкий коэффициент трения. Рентгенконтрастная платина в составе- обеспечивает четкую визуализацию и легкое атравматичное расположение в селективном сосуде. Размерная линейка: диаметр .014, .016, .018, .025, .035, .038 дюйм. Длина 60, 80,</w:t>
            </w:r>
            <w:r w:rsidRPr="004F5CFE">
              <w:rPr>
                <w:rFonts w:ascii="Times New Roman" w:hAnsi="Times New Roman" w:cs="Times New Roman"/>
                <w:sz w:val="18"/>
                <w:szCs w:val="18"/>
              </w:rPr>
              <w:br/>
              <w:t>90, 135, 145, 180, 260, 300 см</w:t>
            </w:r>
          </w:p>
        </w:tc>
      </w:tr>
      <w:tr w:rsidR="004F5CFE" w:rsidRPr="00C00517" w14:paraId="6EECC43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8243C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4A6F4F09" w14:textId="1CDA685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Дилятационный  полукомплаенсный баллонный катетер для ЧТА</w:t>
            </w:r>
          </w:p>
        </w:tc>
        <w:tc>
          <w:tcPr>
            <w:tcW w:w="851" w:type="dxa"/>
            <w:tcBorders>
              <w:top w:val="nil"/>
              <w:left w:val="single" w:sz="4" w:space="0" w:color="auto"/>
              <w:bottom w:val="single" w:sz="4" w:space="0" w:color="auto"/>
              <w:right w:val="single" w:sz="4" w:space="0" w:color="auto"/>
            </w:tcBorders>
            <w:shd w:val="clear" w:color="000000" w:fill="FFFFFF"/>
          </w:tcPr>
          <w:p w14:paraId="2B37DE05" w14:textId="47284F1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94D1FD0" w14:textId="7A7481D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000000" w:fill="FFFFFF"/>
          </w:tcPr>
          <w:p w14:paraId="3ECA38AB" w14:textId="670E302C" w:rsidR="004F5CFE" w:rsidRPr="004F5CFE" w:rsidRDefault="004F5CFE" w:rsidP="00124390">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Дилятационный  полукомплаенсный баллонный катетер для ЧТА. Предназначен: дилятация стенозов периферических артерий. Рестенозы в стент графтах подвздошных артерий. Постдилятация стентов в перниферических артериях. Лечение стенозов синтетических и нативных фистул. Баллон цилиндрической формы, выполнен из нейлона. Атравматический кончик. Уникальный дизайн баллона с точками Flex (насечки), которые повышают гибкость в извилистой анатомии и снижают риск развития диссекции.   Увеличение диаметра баллона между номинальным давлением и расчетным давлением разрыва, не более - 15%. Двухпросветный шафт –баланс между проводимостью и проталкиваемостью. Покрытие баллона гидрофильное. Рентгеноконтрастные маркеры  на системе доставки, позволяет точно определить позицию баллона при дилатации стеноза.. Дизайн штифта коаксиальный. Шафт имеет специальные зоны изгиба, улучшающие проводимость инструмента в дистальном русле и исключающие перегиб катетера. </w:t>
            </w:r>
            <w:r w:rsidRPr="004F5CFE">
              <w:rPr>
                <w:rFonts w:ascii="Times New Roman" w:hAnsi="Times New Roman" w:cs="Times New Roman"/>
                <w:sz w:val="18"/>
                <w:szCs w:val="18"/>
              </w:rPr>
              <w:br/>
              <w:t>Диаметр баллона не менее - 3; 4; 5; 6; 7; 8; 9; 10; 12 мм</w:t>
            </w:r>
            <w:r w:rsidRPr="004F5CFE">
              <w:rPr>
                <w:rFonts w:ascii="Times New Roman" w:hAnsi="Times New Roman" w:cs="Times New Roman"/>
                <w:sz w:val="18"/>
                <w:szCs w:val="18"/>
              </w:rPr>
              <w:br/>
              <w:t xml:space="preserve">Длина баллона  - 20; 40; 60; 80; 100; 120; 150; 200; 250 мм.;  </w:t>
            </w:r>
            <w:r w:rsidRPr="004F5CFE">
              <w:rPr>
                <w:rFonts w:ascii="Times New Roman" w:hAnsi="Times New Roman" w:cs="Times New Roman"/>
                <w:sz w:val="18"/>
                <w:szCs w:val="18"/>
              </w:rPr>
              <w:br/>
              <w:t>Длина 300 мм, позволяет избежать «ступенчатой пластики. Совместимость с проводником, не более – 0,035дюйм. Номинальное давление наполнения баллона, не менее – 6; 8 атм</w:t>
            </w:r>
            <w:r w:rsidRPr="004F5CFE">
              <w:rPr>
                <w:rFonts w:ascii="Times New Roman" w:hAnsi="Times New Roman" w:cs="Times New Roman"/>
                <w:sz w:val="18"/>
                <w:szCs w:val="18"/>
              </w:rPr>
              <w:br/>
              <w:t>Расчетное давление разрыва не менее -  9; 10; 11; 12; 13; 14; 15; 16; 17; 19; 20; 21 атм</w:t>
            </w:r>
            <w:r w:rsidRPr="004F5CFE">
              <w:rPr>
                <w:rFonts w:ascii="Times New Roman" w:hAnsi="Times New Roman" w:cs="Times New Roman"/>
                <w:sz w:val="18"/>
                <w:szCs w:val="18"/>
              </w:rPr>
              <w:br/>
              <w:t>Длина катетера не менее – 75, 130 см, Совместимость с интродьюсером  не более – 5, 6 , 7F</w:t>
            </w:r>
          </w:p>
        </w:tc>
      </w:tr>
      <w:tr w:rsidR="004F5CFE" w:rsidRPr="00C00517" w14:paraId="1324E46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3193B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FC531B" w14:textId="682547E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Изогнутая канюля 100 мм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D102B" w14:textId="6DFAF0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227E5" w14:textId="5512C44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120,00</w:t>
            </w:r>
          </w:p>
        </w:tc>
        <w:tc>
          <w:tcPr>
            <w:tcW w:w="12190" w:type="dxa"/>
            <w:tcBorders>
              <w:top w:val="single" w:sz="4" w:space="0" w:color="auto"/>
              <w:left w:val="single" w:sz="4" w:space="0" w:color="auto"/>
              <w:bottom w:val="single" w:sz="4" w:space="0" w:color="auto"/>
              <w:right w:val="single" w:sz="4" w:space="0" w:color="auto"/>
            </w:tcBorders>
            <w:shd w:val="clear" w:color="000000" w:fill="FFFFFF"/>
          </w:tcPr>
          <w:p w14:paraId="66317A12" w14:textId="301BED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Изогнутая канюля 100 мм, 20-21 G, активный кончик 4-15 мм  для радиочастотного генератора (предназначен для суставов, позвоночного столба, тройничного нерва) для радиочастотного генератора RFG-G4</w:t>
            </w:r>
          </w:p>
        </w:tc>
      </w:tr>
      <w:tr w:rsidR="004F5CFE" w:rsidRPr="00C00517" w14:paraId="49FC9C1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59F69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B54DB49" w14:textId="79444FC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Прямая канюля 100 мм</w:t>
            </w:r>
          </w:p>
        </w:tc>
        <w:tc>
          <w:tcPr>
            <w:tcW w:w="851" w:type="dxa"/>
            <w:tcBorders>
              <w:top w:val="nil"/>
              <w:left w:val="single" w:sz="4" w:space="0" w:color="auto"/>
              <w:bottom w:val="single" w:sz="4" w:space="0" w:color="auto"/>
              <w:right w:val="single" w:sz="4" w:space="0" w:color="auto"/>
            </w:tcBorders>
            <w:shd w:val="clear" w:color="auto" w:fill="auto"/>
          </w:tcPr>
          <w:p w14:paraId="616D6BB7" w14:textId="4ED99C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DCA3069" w14:textId="4C00541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120,00</w:t>
            </w:r>
          </w:p>
        </w:tc>
        <w:tc>
          <w:tcPr>
            <w:tcW w:w="12190" w:type="dxa"/>
            <w:tcBorders>
              <w:top w:val="nil"/>
              <w:left w:val="single" w:sz="4" w:space="0" w:color="auto"/>
              <w:bottom w:val="single" w:sz="4" w:space="0" w:color="auto"/>
              <w:right w:val="single" w:sz="4" w:space="0" w:color="auto"/>
            </w:tcBorders>
            <w:shd w:val="clear" w:color="000000" w:fill="FFFFFF"/>
          </w:tcPr>
          <w:p w14:paraId="10AFF953" w14:textId="3A6D41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Прямая канюля 100 мм, 20-21 G, активный кончик 4-15 мм  для радиочастотного генератора (предназначен для суставов, позвоночного столба,) для радиочастотного генератора RFG-G4</w:t>
            </w:r>
          </w:p>
        </w:tc>
      </w:tr>
      <w:tr w:rsidR="004F5CFE" w:rsidRPr="00C00517" w14:paraId="5A2C974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FC643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F9D4741" w14:textId="4CB607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Стержень прямойтитановый , диаметром 5.5 мм,</w:t>
            </w:r>
            <w:r w:rsidRPr="004F5CFE">
              <w:rPr>
                <w:rFonts w:ascii="Times New Roman" w:hAnsi="Times New Roman" w:cs="Times New Roman"/>
                <w:sz w:val="18"/>
                <w:szCs w:val="18"/>
              </w:rPr>
              <w:br/>
              <w:t>длиной500 мм</w:t>
            </w:r>
          </w:p>
        </w:tc>
        <w:tc>
          <w:tcPr>
            <w:tcW w:w="851" w:type="dxa"/>
            <w:tcBorders>
              <w:top w:val="nil"/>
              <w:left w:val="single" w:sz="4" w:space="0" w:color="auto"/>
              <w:bottom w:val="single" w:sz="4" w:space="0" w:color="auto"/>
              <w:right w:val="single" w:sz="4" w:space="0" w:color="auto"/>
            </w:tcBorders>
            <w:shd w:val="clear" w:color="auto" w:fill="auto"/>
          </w:tcPr>
          <w:p w14:paraId="0FC36826" w14:textId="0D6683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67F43FC" w14:textId="43A806E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8,00</w:t>
            </w:r>
          </w:p>
        </w:tc>
        <w:tc>
          <w:tcPr>
            <w:tcW w:w="12190" w:type="dxa"/>
            <w:tcBorders>
              <w:top w:val="nil"/>
              <w:left w:val="single" w:sz="4" w:space="0" w:color="auto"/>
              <w:bottom w:val="single" w:sz="4" w:space="0" w:color="auto"/>
              <w:right w:val="single" w:sz="4" w:space="0" w:color="auto"/>
            </w:tcBorders>
            <w:shd w:val="clear" w:color="auto" w:fill="auto"/>
          </w:tcPr>
          <w:p w14:paraId="6B5FEDA4" w14:textId="0C6F333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Гладкий мм, для стержень захватадля специальным жесткой фиксации инструментом с шестигранным и деротации. Диаметр кончиком, (мм) длиной 5.5, на</w:t>
            </w:r>
            <w:r w:rsidRPr="004F5CFE">
              <w:rPr>
                <w:rFonts w:ascii="Times New Roman" w:hAnsi="Times New Roman" w:cs="Times New Roman"/>
                <w:sz w:val="18"/>
                <w:szCs w:val="18"/>
              </w:rPr>
              <w:br/>
              <w:t>проксимальном конце сужение до 5 мм для облегчения установки стержня, длина</w:t>
            </w:r>
            <w:r w:rsidRPr="004F5CFE">
              <w:rPr>
                <w:rFonts w:ascii="Times New Roman" w:hAnsi="Times New Roman" w:cs="Times New Roman"/>
                <w:sz w:val="18"/>
                <w:szCs w:val="18"/>
              </w:rPr>
              <w:br/>
              <w:t>(мм) 500, с возможностью тримминга специальными кусачками и многоплоскостного</w:t>
            </w:r>
            <w:r w:rsidRPr="004F5CFE">
              <w:rPr>
                <w:rFonts w:ascii="Times New Roman" w:hAnsi="Times New Roman" w:cs="Times New Roman"/>
                <w:sz w:val="18"/>
                <w:szCs w:val="18"/>
              </w:rPr>
              <w:br/>
              <w:t>моделирования. Изготовлен из титанового сплава марки Ti-6Al-4V, градация V,</w:t>
            </w:r>
            <w:r w:rsidRPr="004F5CFE">
              <w:rPr>
                <w:rFonts w:ascii="Times New Roman" w:hAnsi="Times New Roman" w:cs="Times New Roman"/>
                <w:sz w:val="18"/>
                <w:szCs w:val="18"/>
              </w:rPr>
              <w:br/>
              <w:t>американский стандарт ASTM Р 136, немецкийстандарт DIN 17850</w:t>
            </w:r>
          </w:p>
        </w:tc>
      </w:tr>
      <w:tr w:rsidR="004F5CFE" w:rsidRPr="00C00517" w14:paraId="74CF9BD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B44B7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EBF2749" w14:textId="7E502A2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 педикулярный многоосевой, титановый Legacy 5.5,</w:t>
            </w:r>
            <w:r w:rsidRPr="004F5CFE">
              <w:rPr>
                <w:rFonts w:ascii="Times New Roman" w:hAnsi="Times New Roman" w:cs="Times New Roman"/>
                <w:sz w:val="18"/>
                <w:szCs w:val="18"/>
              </w:rPr>
              <w:br/>
              <w:t>диаметром 4.0, 4.5, 5.0, 5.5, 6.0, 6.5, 7.5, 8.5 мм, длиной20, 25,</w:t>
            </w:r>
            <w:r w:rsidRPr="004F5CFE">
              <w:rPr>
                <w:rFonts w:ascii="Times New Roman" w:hAnsi="Times New Roman" w:cs="Times New Roman"/>
                <w:sz w:val="18"/>
                <w:szCs w:val="18"/>
              </w:rPr>
              <w:br/>
              <w:t>30, 35, 40, 45 50, 55 60, 65 мм</w:t>
            </w:r>
          </w:p>
        </w:tc>
        <w:tc>
          <w:tcPr>
            <w:tcW w:w="851" w:type="dxa"/>
            <w:tcBorders>
              <w:top w:val="nil"/>
              <w:left w:val="single" w:sz="4" w:space="0" w:color="auto"/>
              <w:bottom w:val="single" w:sz="4" w:space="0" w:color="auto"/>
              <w:right w:val="single" w:sz="4" w:space="0" w:color="auto"/>
            </w:tcBorders>
            <w:shd w:val="clear" w:color="auto" w:fill="auto"/>
          </w:tcPr>
          <w:p w14:paraId="1652F177" w14:textId="30C8BC5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70622D3" w14:textId="201E678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80,00</w:t>
            </w:r>
          </w:p>
        </w:tc>
        <w:tc>
          <w:tcPr>
            <w:tcW w:w="12190" w:type="dxa"/>
            <w:tcBorders>
              <w:top w:val="nil"/>
              <w:left w:val="single" w:sz="4" w:space="0" w:color="auto"/>
              <w:bottom w:val="single" w:sz="4" w:space="0" w:color="auto"/>
              <w:right w:val="single" w:sz="4" w:space="0" w:color="auto"/>
            </w:tcBorders>
            <w:shd w:val="clear" w:color="auto" w:fill="auto"/>
          </w:tcPr>
          <w:p w14:paraId="11729BCC" w14:textId="210D863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 костный многоосевой для стержня диаметром 5.5 мм, размером (мм) 4.0,</w:t>
            </w:r>
            <w:r w:rsidRPr="004F5CFE">
              <w:rPr>
                <w:rFonts w:ascii="Times New Roman" w:hAnsi="Times New Roman" w:cs="Times New Roman"/>
                <w:sz w:val="18"/>
                <w:szCs w:val="18"/>
              </w:rPr>
              <w:br/>
              <w:t>4.5 5.0 5.5, 6.0, 6.5, 7.5, 8.5; длиной (мм)20, 25, 30, 35, 40, 45, 50, 55, 60, 65 -</w:t>
            </w:r>
            <w:r w:rsidRPr="004F5CFE">
              <w:rPr>
                <w:rFonts w:ascii="Times New Roman" w:hAnsi="Times New Roman" w:cs="Times New Roman"/>
                <w:sz w:val="18"/>
                <w:szCs w:val="18"/>
              </w:rPr>
              <w:br/>
              <w:t>изготовлен из титанового сплава марки Ti-6Al-4V, градация V, американский</w:t>
            </w:r>
            <w:r w:rsidRPr="004F5CFE">
              <w:rPr>
                <w:rFonts w:ascii="Times New Roman" w:hAnsi="Times New Roman" w:cs="Times New Roman"/>
                <w:sz w:val="18"/>
                <w:szCs w:val="18"/>
              </w:rPr>
              <w:br/>
              <w:t>стандарт ASTM F136, немецкий стандарт DIN 17850. Многоосевой винт с</w:t>
            </w:r>
            <w:r w:rsidRPr="004F5CFE">
              <w:rPr>
                <w:rFonts w:ascii="Times New Roman" w:hAnsi="Times New Roman" w:cs="Times New Roman"/>
                <w:sz w:val="18"/>
                <w:szCs w:val="18"/>
              </w:rPr>
              <w:br/>
              <w:t>самонарезающей резьбой, с постоянным широким шагом и диаметром, головкой</w:t>
            </w:r>
            <w:r w:rsidRPr="004F5CFE">
              <w:rPr>
                <w:rFonts w:ascii="Times New Roman" w:hAnsi="Times New Roman" w:cs="Times New Roman"/>
                <w:sz w:val="18"/>
                <w:szCs w:val="18"/>
              </w:rPr>
              <w:br/>
              <w:t>«камертонного типа», на торцевых гранях которойимеются по две вертикальных</w:t>
            </w:r>
            <w:r w:rsidRPr="004F5CFE">
              <w:rPr>
                <w:rFonts w:ascii="Times New Roman" w:hAnsi="Times New Roman" w:cs="Times New Roman"/>
                <w:sz w:val="18"/>
                <w:szCs w:val="18"/>
              </w:rPr>
              <w:br/>
              <w:t>прорези 1*4 мм, а на боковых стенках - по два круглых гнезда диаметром 4 мм,</w:t>
            </w:r>
            <w:r w:rsidRPr="004F5CFE">
              <w:rPr>
                <w:rFonts w:ascii="Times New Roman" w:hAnsi="Times New Roman" w:cs="Times New Roman"/>
                <w:sz w:val="18"/>
                <w:szCs w:val="18"/>
              </w:rPr>
              <w:br/>
              <w:t>основание головки винта на протяжении нижней трети имеет меньший диаметр (на</w:t>
            </w:r>
            <w:r w:rsidRPr="004F5CFE">
              <w:rPr>
                <w:rFonts w:ascii="Times New Roman" w:hAnsi="Times New Roman" w:cs="Times New Roman"/>
                <w:sz w:val="18"/>
                <w:szCs w:val="18"/>
              </w:rPr>
              <w:br/>
              <w:t>2 мм) , чем на протяжении верхнего отдела. Кончик транспедикулярного винта имеет</w:t>
            </w:r>
            <w:r w:rsidRPr="004F5CFE">
              <w:rPr>
                <w:rFonts w:ascii="Times New Roman" w:hAnsi="Times New Roman" w:cs="Times New Roman"/>
                <w:sz w:val="18"/>
                <w:szCs w:val="18"/>
              </w:rPr>
              <w:br/>
              <w:t>тупую форму (600). Головка винта фиксирована к ножке сферическим</w:t>
            </w:r>
            <w:r w:rsidRPr="004F5CFE">
              <w:rPr>
                <w:rFonts w:ascii="Times New Roman" w:hAnsi="Times New Roman" w:cs="Times New Roman"/>
                <w:sz w:val="18"/>
                <w:szCs w:val="18"/>
              </w:rPr>
              <w:br/>
              <w:t>штампованным соединением; конец ножки, фиксированныйв головке,</w:t>
            </w:r>
            <w:r w:rsidRPr="004F5CFE">
              <w:rPr>
                <w:rFonts w:ascii="Times New Roman" w:hAnsi="Times New Roman" w:cs="Times New Roman"/>
                <w:sz w:val="18"/>
                <w:szCs w:val="18"/>
              </w:rPr>
              <w:br/>
              <w:t>сферической формыс внутренним шестигранным шлицем для фиксацииотвертки</w:t>
            </w:r>
            <w:r w:rsidRPr="004F5CFE">
              <w:rPr>
                <w:rFonts w:ascii="Times New Roman" w:hAnsi="Times New Roman" w:cs="Times New Roman"/>
                <w:sz w:val="18"/>
                <w:szCs w:val="18"/>
              </w:rPr>
              <w:br/>
              <w:t>в процессе имплантации. Ножка винта имеет резьбус постоянным шагом 9.0 и</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уменьшающейся глубиной от конца к основанию, от 1,33 до 0,61 мм. Размеры:</w:t>
            </w:r>
            <w:r w:rsidRPr="004F5CFE">
              <w:rPr>
                <w:rFonts w:ascii="Times New Roman" w:hAnsi="Times New Roman" w:cs="Times New Roman"/>
                <w:sz w:val="18"/>
                <w:szCs w:val="18"/>
              </w:rPr>
              <w:br/>
              <w:t>диаметр 4.0мм/ 4.5мм/ 5.0мм/ 5.5мм/ 6.0мм/ 6.5мм/ 7.5мм/ 8.5мм, длина от 20 до</w:t>
            </w:r>
            <w:r w:rsidRPr="004F5CFE">
              <w:rPr>
                <w:rFonts w:ascii="Times New Roman" w:hAnsi="Times New Roman" w:cs="Times New Roman"/>
                <w:sz w:val="18"/>
                <w:szCs w:val="18"/>
              </w:rPr>
              <w:br/>
              <w:t>65 мм с шагом 5 мм. Размерыголовки винта: высота 16.1 мм, сагитальная ширина</w:t>
            </w:r>
            <w:r w:rsidRPr="004F5CFE">
              <w:rPr>
                <w:rFonts w:ascii="Times New Roman" w:hAnsi="Times New Roman" w:cs="Times New Roman"/>
                <w:sz w:val="18"/>
                <w:szCs w:val="18"/>
              </w:rPr>
              <w:br/>
              <w:t>9.2</w:t>
            </w:r>
            <w:r w:rsidRPr="004F5CFE">
              <w:rPr>
                <w:rFonts w:ascii="Times New Roman" w:hAnsi="Times New Roman" w:cs="Times New Roman"/>
                <w:sz w:val="18"/>
                <w:szCs w:val="18"/>
              </w:rPr>
              <w:br/>
              <w:t>мм, диаметр 12.63 мм. Высота профиля 16.1 мм, диаметр футпринта 11 мм. Угол</w:t>
            </w:r>
            <w:r w:rsidRPr="004F5CFE">
              <w:rPr>
                <w:rFonts w:ascii="Times New Roman" w:hAnsi="Times New Roman" w:cs="Times New Roman"/>
                <w:sz w:val="18"/>
                <w:szCs w:val="18"/>
              </w:rPr>
              <w:br/>
              <w:t>наклона головки винта относительно оси ножки винта составляет 280 при любом</w:t>
            </w:r>
            <w:r w:rsidRPr="004F5CFE">
              <w:rPr>
                <w:rFonts w:ascii="Times New Roman" w:hAnsi="Times New Roman" w:cs="Times New Roman"/>
                <w:sz w:val="18"/>
                <w:szCs w:val="18"/>
              </w:rPr>
              <w:br/>
              <w:t>диаметре ножки винта.</w:t>
            </w:r>
          </w:p>
        </w:tc>
      </w:tr>
      <w:tr w:rsidR="004F5CFE" w:rsidRPr="00C00517" w14:paraId="203E113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9AE39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01B141D" w14:textId="646E9CA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Гайка с отламывающейсяголовкой</w:t>
            </w:r>
          </w:p>
        </w:tc>
        <w:tc>
          <w:tcPr>
            <w:tcW w:w="851" w:type="dxa"/>
            <w:tcBorders>
              <w:top w:val="nil"/>
              <w:left w:val="single" w:sz="4" w:space="0" w:color="auto"/>
              <w:bottom w:val="single" w:sz="4" w:space="0" w:color="auto"/>
              <w:right w:val="single" w:sz="4" w:space="0" w:color="auto"/>
            </w:tcBorders>
            <w:shd w:val="clear" w:color="auto" w:fill="auto"/>
          </w:tcPr>
          <w:p w14:paraId="09DF9613" w14:textId="1FEEA1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18CFBD7" w14:textId="497646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80,00</w:t>
            </w:r>
          </w:p>
        </w:tc>
        <w:tc>
          <w:tcPr>
            <w:tcW w:w="12190" w:type="dxa"/>
            <w:tcBorders>
              <w:top w:val="nil"/>
              <w:left w:val="single" w:sz="4" w:space="0" w:color="auto"/>
              <w:bottom w:val="single" w:sz="4" w:space="0" w:color="auto"/>
              <w:right w:val="single" w:sz="4" w:space="0" w:color="auto"/>
            </w:tcBorders>
            <w:shd w:val="clear" w:color="auto" w:fill="auto"/>
          </w:tcPr>
          <w:p w14:paraId="78A655FF" w14:textId="1EE2209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Гайка для стержня диаметром (мм) 5.5 с отламывающейсяголовкой — Гайка</w:t>
            </w:r>
            <w:r w:rsidRPr="004F5CFE">
              <w:rPr>
                <w:rFonts w:ascii="Times New Roman" w:hAnsi="Times New Roman" w:cs="Times New Roman"/>
                <w:sz w:val="18"/>
                <w:szCs w:val="18"/>
              </w:rPr>
              <w:br/>
              <w:t>с отламывающейсяголовкой, состоящая из двух частей: нижней фиксирующей</w:t>
            </w:r>
            <w:r w:rsidRPr="004F5CFE">
              <w:rPr>
                <w:rFonts w:ascii="Times New Roman" w:hAnsi="Times New Roman" w:cs="Times New Roman"/>
                <w:sz w:val="18"/>
                <w:szCs w:val="18"/>
              </w:rPr>
              <w:br/>
              <w:t>высотой 4,5 мм, погружающейся в головку импланта, имеющей внешнюю резьбу</w:t>
            </w:r>
            <w:r w:rsidRPr="004F5CFE">
              <w:rPr>
                <w:rFonts w:ascii="Times New Roman" w:hAnsi="Times New Roman" w:cs="Times New Roman"/>
                <w:sz w:val="18"/>
                <w:szCs w:val="18"/>
              </w:rPr>
              <w:br/>
              <w:t>препятствуюпџ</w:t>
            </w:r>
            <w:r w:rsidRPr="004F5CFE">
              <w:rPr>
                <w:rFonts w:ascii="Times New Roman" w:eastAsia="Malgun Gothic Semilight" w:hAnsi="Times New Roman" w:cs="Times New Roman"/>
                <w:sz w:val="18"/>
                <w:szCs w:val="18"/>
              </w:rPr>
              <w:t>ю</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самопроизвольному</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выкручиванию</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гайки</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и</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уменьшаюп</w:t>
            </w:r>
            <w:r w:rsidRPr="004F5CFE">
              <w:rPr>
                <w:rFonts w:ascii="Times New Roman" w:hAnsi="Times New Roman" w:cs="Times New Roman"/>
                <w:sz w:val="18"/>
                <w:szCs w:val="18"/>
              </w:rPr>
              <w:t>џ</w:t>
            </w:r>
            <w:r w:rsidRPr="004F5CFE">
              <w:rPr>
                <w:rFonts w:ascii="Times New Roman" w:eastAsia="Malgun Gothic Semilight" w:hAnsi="Times New Roman" w:cs="Times New Roman"/>
                <w:sz w:val="18"/>
                <w:szCs w:val="18"/>
              </w:rPr>
              <w:t>ю</w:t>
            </w:r>
            <w:r w:rsidRPr="004F5CFE">
              <w:rPr>
                <w:rFonts w:ascii="Times New Roman" w:hAnsi="Times New Roman" w:cs="Times New Roman"/>
                <w:sz w:val="18"/>
                <w:szCs w:val="18"/>
              </w:rPr>
              <w:br/>
            </w:r>
            <w:r w:rsidRPr="004F5CFE">
              <w:rPr>
                <w:rFonts w:ascii="Times New Roman" w:eastAsia="Malgun Gothic Semilight" w:hAnsi="Times New Roman" w:cs="Times New Roman"/>
                <w:sz w:val="18"/>
                <w:szCs w:val="18"/>
              </w:rPr>
              <w:t>горизонтальное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давление</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на</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голов</w:t>
            </w:r>
            <w:r w:rsidRPr="004F5CFE">
              <w:rPr>
                <w:rFonts w:ascii="Times New Roman" w:hAnsi="Times New Roman" w:cs="Times New Roman"/>
                <w:sz w:val="18"/>
                <w:szCs w:val="18"/>
              </w:rPr>
              <w:t>ку винта и верхнейшестигранной, сепарируемой</w:t>
            </w:r>
            <w:r w:rsidRPr="004F5CFE">
              <w:rPr>
                <w:rFonts w:ascii="Times New Roman" w:hAnsi="Times New Roman" w:cs="Times New Roman"/>
                <w:sz w:val="18"/>
                <w:szCs w:val="18"/>
              </w:rPr>
              <w:br/>
              <w:t>при затягивании. Сепарируемая часть гайки полая, имеет высоту 7,5 мм. На</w:t>
            </w:r>
            <w:r w:rsidRPr="004F5CFE">
              <w:rPr>
                <w:rFonts w:ascii="Times New Roman" w:hAnsi="Times New Roman" w:cs="Times New Roman"/>
                <w:sz w:val="18"/>
                <w:szCs w:val="18"/>
              </w:rPr>
              <w:br/>
              <w:t>блокирующей части гайки сверху имеется шестигранный внутреннийшлиц для</w:t>
            </w:r>
            <w:r w:rsidRPr="004F5CFE">
              <w:rPr>
                <w:rFonts w:ascii="Times New Roman" w:hAnsi="Times New Roman" w:cs="Times New Roman"/>
                <w:sz w:val="18"/>
                <w:szCs w:val="18"/>
              </w:rPr>
              <w:br/>
              <w:t>ревизионного вмешательства. Размерпосадочного гнезда гайки — 8 мм. Внешняя</w:t>
            </w:r>
            <w:r w:rsidRPr="004F5CFE">
              <w:rPr>
                <w:rFonts w:ascii="Times New Roman" w:hAnsi="Times New Roman" w:cs="Times New Roman"/>
                <w:sz w:val="18"/>
                <w:szCs w:val="18"/>
              </w:rPr>
              <w:br/>
              <w:t>резьбаимеет шаг 1,33 мм и является реверсивной, т.е. имеет противоположный</w:t>
            </w:r>
            <w:r w:rsidRPr="004F5CFE">
              <w:rPr>
                <w:rFonts w:ascii="Times New Roman" w:hAnsi="Times New Roman" w:cs="Times New Roman"/>
                <w:sz w:val="18"/>
                <w:szCs w:val="18"/>
              </w:rPr>
              <w:br/>
              <w:t>(относительно стандартной резьбы) угол наклона. На погружаемой плоской нижней</w:t>
            </w:r>
            <w:r w:rsidRPr="004F5CFE">
              <w:rPr>
                <w:rFonts w:ascii="Times New Roman" w:hAnsi="Times New Roman" w:cs="Times New Roman"/>
                <w:sz w:val="18"/>
                <w:szCs w:val="18"/>
              </w:rPr>
              <w:br/>
              <w:t>поверхности гайки имеется «протрузионный» шип. Цвет серый.Изготовлена изтитанового сплава марки Ti-6Al-4V, градация V, американский стандарт ASTM F136,</w:t>
            </w:r>
            <w:r w:rsidRPr="004F5CFE">
              <w:rPr>
                <w:rFonts w:ascii="Times New Roman" w:hAnsi="Times New Roman" w:cs="Times New Roman"/>
                <w:sz w:val="18"/>
                <w:szCs w:val="18"/>
              </w:rPr>
              <w:br/>
              <w:t>немецкийстандарт DIN 17850</w:t>
            </w:r>
          </w:p>
        </w:tc>
      </w:tr>
      <w:tr w:rsidR="004F5CFE" w:rsidRPr="00C00517" w14:paraId="75394FF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8703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266792E" w14:textId="027D3F7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Затылочный стержень</w:t>
            </w:r>
          </w:p>
        </w:tc>
        <w:tc>
          <w:tcPr>
            <w:tcW w:w="851" w:type="dxa"/>
            <w:tcBorders>
              <w:top w:val="nil"/>
              <w:left w:val="single" w:sz="4" w:space="0" w:color="auto"/>
              <w:bottom w:val="single" w:sz="4" w:space="0" w:color="auto"/>
              <w:right w:val="single" w:sz="4" w:space="0" w:color="auto"/>
            </w:tcBorders>
            <w:shd w:val="clear" w:color="auto" w:fill="auto"/>
          </w:tcPr>
          <w:p w14:paraId="004382DA" w14:textId="20AA75C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8FF8DF5" w14:textId="598395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3EF5C2A7" w14:textId="6409981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Стержень должен быть показан для фиксации шейно-затылочной зоны.</w:t>
            </w:r>
            <w:r w:rsidRPr="004F5CFE">
              <w:rPr>
                <w:rFonts w:ascii="Times New Roman" w:hAnsi="Times New Roman" w:cs="Times New Roman"/>
                <w:sz w:val="18"/>
                <w:szCs w:val="18"/>
              </w:rPr>
              <w:br/>
              <w:t xml:space="preserve">Диаметр стержня должен быть не более 3.2мм, </w:t>
            </w:r>
            <w:r w:rsidRPr="004F5CFE">
              <w:rPr>
                <w:rFonts w:ascii="Times New Roman" w:hAnsi="Times New Roman" w:cs="Times New Roman"/>
                <w:sz w:val="18"/>
                <w:szCs w:val="18"/>
              </w:rPr>
              <w:br/>
              <w:t>Длина стержня должна быть не менее 200мм</w:t>
            </w:r>
            <w:r w:rsidRPr="004F5CFE">
              <w:rPr>
                <w:rFonts w:ascii="Times New Roman" w:hAnsi="Times New Roman" w:cs="Times New Roman"/>
                <w:sz w:val="18"/>
                <w:szCs w:val="18"/>
              </w:rPr>
              <w:br/>
              <w:t>Утолщение диаметра до 3.6мм должно происходить  в переходной от шеи к затылку части для сопротивления нагрузкам.</w:t>
            </w:r>
            <w:r w:rsidRPr="004F5CFE">
              <w:rPr>
                <w:rFonts w:ascii="Times New Roman" w:hAnsi="Times New Roman" w:cs="Times New Roman"/>
                <w:sz w:val="18"/>
                <w:szCs w:val="18"/>
              </w:rPr>
              <w:br/>
              <w:t>Затылочная часть стержня должна быть приспособлена для установки затылочных винтов.</w:t>
            </w:r>
            <w:r w:rsidRPr="004F5CFE">
              <w:rPr>
                <w:rFonts w:ascii="Times New Roman" w:hAnsi="Times New Roman" w:cs="Times New Roman"/>
                <w:sz w:val="18"/>
                <w:szCs w:val="18"/>
              </w:rPr>
              <w:br/>
              <w:t>Стержень должен заканчиваться утолщение в виде пластины.</w:t>
            </w:r>
            <w:r w:rsidRPr="004F5CFE">
              <w:rPr>
                <w:rFonts w:ascii="Times New Roman" w:hAnsi="Times New Roman" w:cs="Times New Roman"/>
                <w:sz w:val="18"/>
                <w:szCs w:val="18"/>
              </w:rPr>
              <w:br/>
              <w:t>Пластина должна иметь от 3 до 4 отверстий для крепления затылочными винтами.</w:t>
            </w:r>
            <w:r w:rsidRPr="004F5CFE">
              <w:rPr>
                <w:rFonts w:ascii="Times New Roman" w:hAnsi="Times New Roman" w:cs="Times New Roman"/>
                <w:sz w:val="18"/>
                <w:szCs w:val="18"/>
              </w:rPr>
              <w:br/>
              <w:t>Ширина пластины должна быть от 3,6 до 4,0 мм.</w:t>
            </w:r>
            <w:r w:rsidRPr="004F5CFE">
              <w:rPr>
                <w:rFonts w:ascii="Times New Roman" w:hAnsi="Times New Roman" w:cs="Times New Roman"/>
                <w:sz w:val="18"/>
                <w:szCs w:val="18"/>
              </w:rPr>
              <w:br/>
              <w:t>Пластина должна иметь отверстия овальной формы.</w:t>
            </w:r>
            <w:r w:rsidRPr="004F5CFE">
              <w:rPr>
                <w:rFonts w:ascii="Times New Roman" w:hAnsi="Times New Roman" w:cs="Times New Roman"/>
                <w:sz w:val="18"/>
                <w:szCs w:val="18"/>
              </w:rPr>
              <w:br/>
              <w:t>Пластина должна быть с ограниченным контактом.</w:t>
            </w:r>
            <w:r w:rsidRPr="004F5CFE">
              <w:rPr>
                <w:rFonts w:ascii="Times New Roman" w:hAnsi="Times New Roman" w:cs="Times New Roman"/>
                <w:sz w:val="18"/>
                <w:szCs w:val="18"/>
              </w:rPr>
              <w:br/>
              <w:t>Длина пластины 30-40 мм.</w:t>
            </w:r>
            <w:r w:rsidRPr="004F5CFE">
              <w:rPr>
                <w:rFonts w:ascii="Times New Roman" w:hAnsi="Times New Roman" w:cs="Times New Roman"/>
                <w:sz w:val="18"/>
                <w:szCs w:val="18"/>
              </w:rPr>
              <w:br/>
              <w:t>Стержень с пластиной должен быть прямым.</w:t>
            </w:r>
          </w:p>
        </w:tc>
      </w:tr>
      <w:tr w:rsidR="004F5CFE" w:rsidRPr="00C00517" w14:paraId="11B380A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BCB12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BE44470" w14:textId="19F7741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Гайка для задней шейной системы</w:t>
            </w:r>
          </w:p>
        </w:tc>
        <w:tc>
          <w:tcPr>
            <w:tcW w:w="851" w:type="dxa"/>
            <w:tcBorders>
              <w:top w:val="nil"/>
              <w:left w:val="single" w:sz="4" w:space="0" w:color="auto"/>
              <w:bottom w:val="single" w:sz="4" w:space="0" w:color="auto"/>
              <w:right w:val="single" w:sz="4" w:space="0" w:color="auto"/>
            </w:tcBorders>
            <w:shd w:val="clear" w:color="auto" w:fill="auto"/>
          </w:tcPr>
          <w:p w14:paraId="4F22436B" w14:textId="4674DD6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0814BB1" w14:textId="280934B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2B41ADC1" w14:textId="5F1DD7D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Гайка используется для фиксации головки кортикальных и спонгиозных винтов на стержне при использовании на шейном отделе позвоночника. "Гайка однокомпонентная низкопрофильная. Резьба-прямоугольного сечения. Резьба обеспечивает легкость установки и снижает возможность вывинчивания гайки. Диаметр гайки 6,3 мм. Высота гайки 3,6 мм. "</w:t>
            </w:r>
          </w:p>
        </w:tc>
      </w:tr>
      <w:tr w:rsidR="004F5CFE" w:rsidRPr="00C00517" w14:paraId="1F888FA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C7C9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D2362A0" w14:textId="452C9BD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Коннектор для задней шейной системы</w:t>
            </w:r>
          </w:p>
        </w:tc>
        <w:tc>
          <w:tcPr>
            <w:tcW w:w="851" w:type="dxa"/>
            <w:tcBorders>
              <w:top w:val="nil"/>
              <w:left w:val="single" w:sz="4" w:space="0" w:color="auto"/>
              <w:bottom w:val="single" w:sz="4" w:space="0" w:color="auto"/>
              <w:right w:val="single" w:sz="4" w:space="0" w:color="auto"/>
            </w:tcBorders>
            <w:shd w:val="clear" w:color="auto" w:fill="auto"/>
          </w:tcPr>
          <w:p w14:paraId="418B6473" w14:textId="0C5ECCA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B995ED4" w14:textId="0439404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65D7B6B1" w14:textId="16EE599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Коннектор должен иметь низкий профиль.</w:t>
            </w:r>
            <w:r w:rsidRPr="004F5CFE">
              <w:rPr>
                <w:rFonts w:ascii="Times New Roman" w:hAnsi="Times New Roman" w:cs="Times New Roman"/>
                <w:sz w:val="18"/>
                <w:szCs w:val="18"/>
              </w:rPr>
              <w:br/>
              <w:t xml:space="preserve">Коннектор должен представлять собой перекладины прямоугольной формы с профилированным торцом под стержень 3,2 мм с и закрывающим механизмом в виде внутренней гайки. </w:t>
            </w:r>
            <w:r w:rsidRPr="004F5CFE">
              <w:rPr>
                <w:rFonts w:ascii="Times New Roman" w:hAnsi="Times New Roman" w:cs="Times New Roman"/>
                <w:sz w:val="18"/>
                <w:szCs w:val="18"/>
              </w:rPr>
              <w:br/>
              <w:t>Материал – сплав титана.</w:t>
            </w:r>
          </w:p>
        </w:tc>
      </w:tr>
      <w:tr w:rsidR="004F5CFE" w:rsidRPr="00C00517" w14:paraId="3CDD11B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C9E7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A58F58D" w14:textId="5B63C5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Спонгиозный шейный винт 3.5 мм</w:t>
            </w:r>
          </w:p>
        </w:tc>
        <w:tc>
          <w:tcPr>
            <w:tcW w:w="851" w:type="dxa"/>
            <w:tcBorders>
              <w:top w:val="nil"/>
              <w:left w:val="single" w:sz="4" w:space="0" w:color="auto"/>
              <w:bottom w:val="single" w:sz="4" w:space="0" w:color="auto"/>
              <w:right w:val="single" w:sz="4" w:space="0" w:color="auto"/>
            </w:tcBorders>
            <w:shd w:val="clear" w:color="auto" w:fill="auto"/>
          </w:tcPr>
          <w:p w14:paraId="41D121C0" w14:textId="2BDCFAE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F08A296" w14:textId="2364BDA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5952142E" w14:textId="50F0448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 полиаксиальный. Головка полиаксиального винта должна отклоняться в любую сторону на не менее чем 30 градусов. Винт имеет самонарезающий кончик. Резьба по всей длине стержня винта. Хвостовая часть винта имеет равный диаметр на всем протяжении, что препятствует самовывинчиванию винта из позвонка. Головка полиаксиального винта имеет блокирующий механизм в виде внутренней гайки.</w:t>
            </w:r>
          </w:p>
        </w:tc>
      </w:tr>
      <w:tr w:rsidR="004F5CFE" w:rsidRPr="00C00517" w14:paraId="59A8567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FC52C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600347E" w14:textId="1D96C84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Кортикальный винт 3,5мм</w:t>
            </w:r>
          </w:p>
        </w:tc>
        <w:tc>
          <w:tcPr>
            <w:tcW w:w="851" w:type="dxa"/>
            <w:tcBorders>
              <w:top w:val="nil"/>
              <w:left w:val="single" w:sz="4" w:space="0" w:color="auto"/>
              <w:bottom w:val="single" w:sz="4" w:space="0" w:color="auto"/>
              <w:right w:val="single" w:sz="4" w:space="0" w:color="auto"/>
            </w:tcBorders>
            <w:shd w:val="clear" w:color="auto" w:fill="auto"/>
          </w:tcPr>
          <w:p w14:paraId="00EAB951" w14:textId="579255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7D40F7F" w14:textId="6ACCE79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2D636863" w14:textId="2C8107B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Кортикальный винт диаметром 3,5 мм, кончик винта должен быть самонарезающийся, резьба по всей длине винта, форма головки-полусфера, поверхность головки должна быть гладкая, шлиц винта должен быть гексагональный. Длина винта от 8 до 75 мм, диаметр головки винта 6 мм, диаметр гексагонального шлица 2,5 мм.</w:t>
            </w:r>
          </w:p>
        </w:tc>
      </w:tr>
      <w:tr w:rsidR="004F5CFE" w:rsidRPr="00C00517" w14:paraId="419216A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09C50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3D9A245" w14:textId="3C8E9A5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Окципитальная пластина</w:t>
            </w:r>
          </w:p>
        </w:tc>
        <w:tc>
          <w:tcPr>
            <w:tcW w:w="851" w:type="dxa"/>
            <w:tcBorders>
              <w:top w:val="nil"/>
              <w:left w:val="single" w:sz="4" w:space="0" w:color="auto"/>
              <w:bottom w:val="single" w:sz="4" w:space="0" w:color="auto"/>
              <w:right w:val="single" w:sz="4" w:space="0" w:color="auto"/>
            </w:tcBorders>
            <w:shd w:val="clear" w:color="auto" w:fill="auto"/>
          </w:tcPr>
          <w:p w14:paraId="5F331864" w14:textId="23E7B4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63BA0AD" w14:textId="51DE6F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788FD959" w14:textId="6D11E52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 должна быть предназначена для фиксации на затылке. Затылочные пластины должны иметь Y-образную форму. Пластина должна иметь не менее 3 отверстий по центральной оси под затылочные костные винты диаметром 4,5 мм и двумя головками камертонного типа на концах пластины, с резьбой на внешней поверхности для шестигранной гайки</w:t>
            </w:r>
          </w:p>
        </w:tc>
      </w:tr>
      <w:tr w:rsidR="004F5CFE" w:rsidRPr="00C00517" w14:paraId="7D082D8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7AFC8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53678F2" w14:textId="45C500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4,5 окципитальный винт</w:t>
            </w:r>
          </w:p>
        </w:tc>
        <w:tc>
          <w:tcPr>
            <w:tcW w:w="851" w:type="dxa"/>
            <w:tcBorders>
              <w:top w:val="nil"/>
              <w:left w:val="single" w:sz="4" w:space="0" w:color="auto"/>
              <w:bottom w:val="single" w:sz="4" w:space="0" w:color="auto"/>
              <w:right w:val="single" w:sz="4" w:space="0" w:color="auto"/>
            </w:tcBorders>
            <w:shd w:val="clear" w:color="auto" w:fill="auto"/>
          </w:tcPr>
          <w:p w14:paraId="05CAB4B5" w14:textId="0B11A10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C834098" w14:textId="5D6704C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6251F3F0" w14:textId="6291C63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 должна быть предназначена для фиксации на затылке. Затылочные пластины должны иметь Y-образную форму. Пластина должна иметь не менее 3 отверстий по центральной оси под затылочные костные винты диаметром 4,5 мм и двумя головками камертонного типа на концах пластины, с резьбой на внешней поверхности для шестигранной гайки, на подвижной площадке, позволяющей вращать головки вокруг своей оси и сдвигать относительно осевой линии пластины.</w:t>
            </w:r>
          </w:p>
        </w:tc>
      </w:tr>
      <w:tr w:rsidR="004F5CFE" w:rsidRPr="00C00517" w14:paraId="07AD349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C7911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C164C11" w14:textId="319F24B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Стержень, 200 мм</w:t>
            </w:r>
          </w:p>
        </w:tc>
        <w:tc>
          <w:tcPr>
            <w:tcW w:w="851" w:type="dxa"/>
            <w:tcBorders>
              <w:top w:val="nil"/>
              <w:left w:val="single" w:sz="4" w:space="0" w:color="auto"/>
              <w:bottom w:val="single" w:sz="4" w:space="0" w:color="auto"/>
              <w:right w:val="single" w:sz="4" w:space="0" w:color="auto"/>
            </w:tcBorders>
            <w:shd w:val="clear" w:color="auto" w:fill="auto"/>
          </w:tcPr>
          <w:p w14:paraId="6E70F5CD" w14:textId="3E5B6C3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E929A34" w14:textId="542EB98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w:t>
            </w:r>
          </w:p>
        </w:tc>
        <w:tc>
          <w:tcPr>
            <w:tcW w:w="12190" w:type="dxa"/>
            <w:tcBorders>
              <w:top w:val="nil"/>
              <w:left w:val="single" w:sz="4" w:space="0" w:color="auto"/>
              <w:bottom w:val="single" w:sz="4" w:space="0" w:color="auto"/>
              <w:right w:val="single" w:sz="4" w:space="0" w:color="auto"/>
            </w:tcBorders>
            <w:shd w:val="clear" w:color="auto" w:fill="auto"/>
          </w:tcPr>
          <w:p w14:paraId="5932A9E9" w14:textId="0D6D0D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Стержень должен быть гладким.</w:t>
            </w:r>
            <w:r w:rsidRPr="004F5CFE">
              <w:rPr>
                <w:rFonts w:ascii="Times New Roman" w:hAnsi="Times New Roman" w:cs="Times New Roman"/>
                <w:sz w:val="18"/>
                <w:szCs w:val="18"/>
              </w:rPr>
              <w:br/>
              <w:t>Стержень должен быть показан для фиксации шейно-затылочной зоны.</w:t>
            </w:r>
            <w:r w:rsidRPr="004F5CFE">
              <w:rPr>
                <w:rFonts w:ascii="Times New Roman" w:hAnsi="Times New Roman" w:cs="Times New Roman"/>
                <w:sz w:val="18"/>
                <w:szCs w:val="18"/>
              </w:rPr>
              <w:br/>
              <w:t>Диаметр стержня должен быть не более 3.2мм,</w:t>
            </w:r>
          </w:p>
        </w:tc>
      </w:tr>
      <w:tr w:rsidR="004F5CFE" w:rsidRPr="00C00517" w14:paraId="22DBEC5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C6B89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4A3E30D" w14:textId="4150A3A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Шейная пластина</w:t>
            </w:r>
          </w:p>
        </w:tc>
        <w:tc>
          <w:tcPr>
            <w:tcW w:w="851" w:type="dxa"/>
            <w:tcBorders>
              <w:top w:val="nil"/>
              <w:left w:val="single" w:sz="4" w:space="0" w:color="auto"/>
              <w:bottom w:val="single" w:sz="4" w:space="0" w:color="auto"/>
              <w:right w:val="single" w:sz="4" w:space="0" w:color="auto"/>
            </w:tcBorders>
            <w:shd w:val="clear" w:color="auto" w:fill="auto"/>
          </w:tcPr>
          <w:p w14:paraId="2E4A4908" w14:textId="5453A90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72E0938A" w14:textId="1F915B1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2C891AF5" w14:textId="2BA647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Низкопрофильная пластина предназначена для передней фиксации шейного отдела позвоночника. Толщина пластины 2,5 мм. Пластина анатомически предизогнута. Имеется возможность изменения угла наклона винта по отношению к пластине – от 0. до 14 градусов. Ширина пластины 15 мм. Длина от 30-40 до 50 мм. Пластина имеет специальный внутренний механизм для фиксации винта в пластине. Пластина имеет круглые отверстия для временной фиксации спицами. </w:t>
            </w:r>
          </w:p>
        </w:tc>
      </w:tr>
      <w:tr w:rsidR="004F5CFE" w:rsidRPr="00C00517" w14:paraId="3385AC78"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790F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F502945" w14:textId="4DA3EED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Блокированный винт для шейной пластины I, 14 мм</w:t>
            </w:r>
          </w:p>
        </w:tc>
        <w:tc>
          <w:tcPr>
            <w:tcW w:w="851" w:type="dxa"/>
            <w:tcBorders>
              <w:top w:val="nil"/>
              <w:left w:val="single" w:sz="4" w:space="0" w:color="auto"/>
              <w:bottom w:val="single" w:sz="4" w:space="0" w:color="auto"/>
              <w:right w:val="single" w:sz="4" w:space="0" w:color="auto"/>
            </w:tcBorders>
            <w:shd w:val="clear" w:color="auto" w:fill="auto"/>
          </w:tcPr>
          <w:p w14:paraId="014C0CFE" w14:textId="2887BDE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D9B2657" w14:textId="265F9D4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w:t>
            </w:r>
          </w:p>
        </w:tc>
        <w:tc>
          <w:tcPr>
            <w:tcW w:w="12190" w:type="dxa"/>
            <w:tcBorders>
              <w:top w:val="nil"/>
              <w:left w:val="single" w:sz="4" w:space="0" w:color="auto"/>
              <w:bottom w:val="single" w:sz="4" w:space="0" w:color="auto"/>
              <w:right w:val="single" w:sz="4" w:space="0" w:color="auto"/>
            </w:tcBorders>
            <w:shd w:val="clear" w:color="auto" w:fill="auto"/>
          </w:tcPr>
          <w:p w14:paraId="241ACF0B" w14:textId="251D8B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Самонарезающий винт диаметром 4,0мм.Должно быть не менее 3 вариантов длин винтов: от 14 до 18 мм, шагом 2 мм. </w:t>
            </w:r>
          </w:p>
        </w:tc>
      </w:tr>
      <w:tr w:rsidR="004F5CFE" w:rsidRPr="00C00517" w14:paraId="56BFFBE8"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36386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D1ECC30" w14:textId="250EF43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Кейдж дистракционный (для шейного отдела позвоночника со стабилизатором и винтами)</w:t>
            </w:r>
          </w:p>
        </w:tc>
        <w:tc>
          <w:tcPr>
            <w:tcW w:w="851" w:type="dxa"/>
            <w:tcBorders>
              <w:top w:val="nil"/>
              <w:left w:val="single" w:sz="4" w:space="0" w:color="auto"/>
              <w:bottom w:val="single" w:sz="4" w:space="0" w:color="auto"/>
              <w:right w:val="single" w:sz="4" w:space="0" w:color="auto"/>
            </w:tcBorders>
            <w:shd w:val="clear" w:color="auto" w:fill="auto"/>
          </w:tcPr>
          <w:p w14:paraId="218C488C" w14:textId="7A8DB47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DC7E71F" w14:textId="3D2086A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18FA55F3" w14:textId="797688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Кейдж дистракционный должен быть изготовлен из титанового сплава Ti6Al4V- ELI по ISO 5832 и ASTM F136. Диаметр кейджа 14-16 мм, высота дистракци 18-26 мм, 25-40 мм, 39-68 мм.</w:t>
            </w:r>
          </w:p>
        </w:tc>
      </w:tr>
      <w:tr w:rsidR="004F5CFE" w:rsidRPr="00C00517" w14:paraId="04C0333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2FC8B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A335791" w14:textId="49BBC5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Кейдж дистракционный (для грудного и поясничного отдела позвоночника с зубчатыми крышками)</w:t>
            </w:r>
          </w:p>
        </w:tc>
        <w:tc>
          <w:tcPr>
            <w:tcW w:w="851" w:type="dxa"/>
            <w:tcBorders>
              <w:top w:val="nil"/>
              <w:left w:val="single" w:sz="4" w:space="0" w:color="auto"/>
              <w:bottom w:val="single" w:sz="4" w:space="0" w:color="auto"/>
              <w:right w:val="single" w:sz="4" w:space="0" w:color="auto"/>
            </w:tcBorders>
            <w:shd w:val="clear" w:color="auto" w:fill="auto"/>
          </w:tcPr>
          <w:p w14:paraId="0EB315AB" w14:textId="2950254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752F93F" w14:textId="23DB80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15309B3D" w14:textId="5358D98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Кейдж дистракционный должен быть изготовлен из титанового сплава Ti6Al4V- ELI по ISO 5832 и ASTM F136. </w:t>
            </w:r>
          </w:p>
        </w:tc>
      </w:tr>
      <w:tr w:rsidR="004F5CFE" w:rsidRPr="00C00517" w14:paraId="7E48581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79F72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E0BB77C" w14:textId="439CA7E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Грудо-поясничный кейдж</w:t>
            </w:r>
          </w:p>
        </w:tc>
        <w:tc>
          <w:tcPr>
            <w:tcW w:w="851" w:type="dxa"/>
            <w:tcBorders>
              <w:top w:val="nil"/>
              <w:left w:val="single" w:sz="4" w:space="0" w:color="auto"/>
              <w:bottom w:val="single" w:sz="4" w:space="0" w:color="auto"/>
              <w:right w:val="single" w:sz="4" w:space="0" w:color="auto"/>
            </w:tcBorders>
            <w:shd w:val="clear" w:color="auto" w:fill="auto"/>
          </w:tcPr>
          <w:p w14:paraId="328AF6DA" w14:textId="02B1C5C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82CC4C4" w14:textId="36D5E19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08855631" w14:textId="129EEAB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Кейдж предназначен для стабилизации грудо-поясничного отдела позвоночника при дегенеративных заболеваниях боковым доступом. </w:t>
            </w:r>
          </w:p>
        </w:tc>
      </w:tr>
      <w:tr w:rsidR="004F5CFE" w:rsidRPr="00C00517" w14:paraId="145B7EC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6920D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41E66F9" w14:textId="6BE1A8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Кейдж шейный фиксируемый винтами</w:t>
            </w:r>
          </w:p>
        </w:tc>
        <w:tc>
          <w:tcPr>
            <w:tcW w:w="851" w:type="dxa"/>
            <w:tcBorders>
              <w:top w:val="nil"/>
              <w:left w:val="single" w:sz="4" w:space="0" w:color="auto"/>
              <w:bottom w:val="single" w:sz="4" w:space="0" w:color="auto"/>
              <w:right w:val="single" w:sz="4" w:space="0" w:color="auto"/>
            </w:tcBorders>
            <w:shd w:val="clear" w:color="auto" w:fill="auto"/>
          </w:tcPr>
          <w:p w14:paraId="0D612A23" w14:textId="78FCCEE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639A45B9" w14:textId="463B381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3071AF36" w14:textId="75A0197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Кейдж шейный стандартный. </w:t>
            </w:r>
            <w:r w:rsidRPr="004F5CFE">
              <w:rPr>
                <w:rFonts w:ascii="Times New Roman" w:hAnsi="Times New Roman" w:cs="Times New Roman"/>
                <w:sz w:val="18"/>
                <w:szCs w:val="18"/>
              </w:rPr>
              <w:br/>
              <w:t>Диаметр 3.00 мм, длина от 14 мм до 20 мм, с шагом не более 2 мм. Винт должен быть  выполнен из сплава Ti-6Al-4V.</w:t>
            </w:r>
          </w:p>
        </w:tc>
      </w:tr>
      <w:tr w:rsidR="004F5CFE" w:rsidRPr="00C00517" w14:paraId="0701FBF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1AD80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1DD7E0C" w14:textId="4B0351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Титановая сетка для шейного отдела</w:t>
            </w:r>
          </w:p>
        </w:tc>
        <w:tc>
          <w:tcPr>
            <w:tcW w:w="851" w:type="dxa"/>
            <w:tcBorders>
              <w:top w:val="nil"/>
              <w:left w:val="single" w:sz="4" w:space="0" w:color="auto"/>
              <w:bottom w:val="single" w:sz="4" w:space="0" w:color="auto"/>
              <w:right w:val="single" w:sz="4" w:space="0" w:color="auto"/>
            </w:tcBorders>
            <w:shd w:val="clear" w:color="auto" w:fill="auto"/>
          </w:tcPr>
          <w:p w14:paraId="69396A79" w14:textId="159AB14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AB6952C" w14:textId="68E4927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2985A46F" w14:textId="19FCFA8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Титановая сетка предназначена для замещения тел позвонков в шейного отдела диаметром  10,12 мм и дляной не менее 78 мм.</w:t>
            </w:r>
          </w:p>
        </w:tc>
      </w:tr>
      <w:tr w:rsidR="004F5CFE" w:rsidRPr="00C00517" w14:paraId="07AACCB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2ACFD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F74915E" w14:textId="59592F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Титановая сетка для грудопоясничного отдела</w:t>
            </w:r>
          </w:p>
        </w:tc>
        <w:tc>
          <w:tcPr>
            <w:tcW w:w="851" w:type="dxa"/>
            <w:tcBorders>
              <w:top w:val="nil"/>
              <w:left w:val="single" w:sz="4" w:space="0" w:color="auto"/>
              <w:bottom w:val="single" w:sz="4" w:space="0" w:color="auto"/>
              <w:right w:val="single" w:sz="4" w:space="0" w:color="auto"/>
            </w:tcBorders>
            <w:shd w:val="clear" w:color="auto" w:fill="auto"/>
          </w:tcPr>
          <w:p w14:paraId="65F9C5BF" w14:textId="6A8F486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A24214E" w14:textId="23D3C8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171E7CEA" w14:textId="192354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Титановая сетка предназначена для замещения тел позвонков в грудо-поясничном отделе. Диаметром 18,21,24 мм и длиной не менее 78 мм</w:t>
            </w:r>
          </w:p>
        </w:tc>
      </w:tr>
      <w:tr w:rsidR="004F5CFE" w:rsidRPr="00C00517" w14:paraId="4B477C8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D3D2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5A11BB3" w14:textId="4D8D8E1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Изогнутый стержень</w:t>
            </w:r>
          </w:p>
        </w:tc>
        <w:tc>
          <w:tcPr>
            <w:tcW w:w="851" w:type="dxa"/>
            <w:tcBorders>
              <w:top w:val="nil"/>
              <w:left w:val="single" w:sz="4" w:space="0" w:color="auto"/>
              <w:bottom w:val="single" w:sz="4" w:space="0" w:color="auto"/>
              <w:right w:val="single" w:sz="4" w:space="0" w:color="auto"/>
            </w:tcBorders>
            <w:shd w:val="clear" w:color="auto" w:fill="auto"/>
          </w:tcPr>
          <w:p w14:paraId="70B083E2" w14:textId="15D99B4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EC0577C" w14:textId="0EC2BE7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73E8F68D" w14:textId="7B60FAF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Стержень с заданным лордозом. Длина  35, 40, 45, 55, 65, 75, 85, 95 мм, диаметр 5.5мм. Стержень  выполнен из  сплава Ti-6Al-4V. На стержне  нанесена маркировка и код производителя. Ø 5,5 мм, длина 40,45,50,55,60,70,80,90 мм</w:t>
            </w:r>
          </w:p>
        </w:tc>
      </w:tr>
      <w:tr w:rsidR="004F5CFE" w:rsidRPr="00C00517" w14:paraId="6CCEC3D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802F5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0A3F0B9" w14:textId="4A90142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Блокиратор (Гайка)</w:t>
            </w:r>
          </w:p>
        </w:tc>
        <w:tc>
          <w:tcPr>
            <w:tcW w:w="851" w:type="dxa"/>
            <w:tcBorders>
              <w:top w:val="nil"/>
              <w:left w:val="single" w:sz="4" w:space="0" w:color="auto"/>
              <w:bottom w:val="single" w:sz="4" w:space="0" w:color="auto"/>
              <w:right w:val="single" w:sz="4" w:space="0" w:color="auto"/>
            </w:tcBorders>
            <w:shd w:val="clear" w:color="auto" w:fill="auto"/>
          </w:tcPr>
          <w:p w14:paraId="4C56A8D2" w14:textId="58275A1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397624C" w14:textId="6010C55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40,00</w:t>
            </w:r>
          </w:p>
        </w:tc>
        <w:tc>
          <w:tcPr>
            <w:tcW w:w="12190" w:type="dxa"/>
            <w:tcBorders>
              <w:top w:val="nil"/>
              <w:left w:val="single" w:sz="4" w:space="0" w:color="auto"/>
              <w:bottom w:val="single" w:sz="4" w:space="0" w:color="auto"/>
              <w:right w:val="single" w:sz="4" w:space="0" w:color="auto"/>
            </w:tcBorders>
            <w:shd w:val="clear" w:color="auto" w:fill="auto"/>
          </w:tcPr>
          <w:p w14:paraId="51A2C790" w14:textId="5289C86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Однокомпонентная низкопрофильная внутренняя гайка имеет резьбу с косым сечением и диаметр 5мм. Изготовлена из сплава Ti-6Al-4V.Высота 4,7 мм</w:t>
            </w:r>
          </w:p>
        </w:tc>
      </w:tr>
      <w:tr w:rsidR="004F5CFE" w:rsidRPr="00C00517" w14:paraId="4EEDFA8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3CEC5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343DDEF" w14:textId="14618D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Канюллированный полиаксиальный самонарезающийся винт</w:t>
            </w:r>
          </w:p>
        </w:tc>
        <w:tc>
          <w:tcPr>
            <w:tcW w:w="851" w:type="dxa"/>
            <w:tcBorders>
              <w:top w:val="nil"/>
              <w:left w:val="single" w:sz="4" w:space="0" w:color="auto"/>
              <w:bottom w:val="single" w:sz="4" w:space="0" w:color="auto"/>
              <w:right w:val="single" w:sz="4" w:space="0" w:color="auto"/>
            </w:tcBorders>
            <w:shd w:val="clear" w:color="auto" w:fill="auto"/>
          </w:tcPr>
          <w:p w14:paraId="3DA5FE3B" w14:textId="78B8405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416E032" w14:textId="7E70C2E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20,00</w:t>
            </w:r>
          </w:p>
        </w:tc>
        <w:tc>
          <w:tcPr>
            <w:tcW w:w="12190" w:type="dxa"/>
            <w:tcBorders>
              <w:top w:val="nil"/>
              <w:left w:val="single" w:sz="4" w:space="0" w:color="auto"/>
              <w:bottom w:val="single" w:sz="4" w:space="0" w:color="auto"/>
              <w:right w:val="single" w:sz="4" w:space="0" w:color="auto"/>
            </w:tcBorders>
            <w:shd w:val="clear" w:color="auto" w:fill="auto"/>
          </w:tcPr>
          <w:p w14:paraId="1CA3B1F0" w14:textId="0AD9E11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Изготовлены из сплава Ti-6Al-4V.Диаметр винтов различной длины:</w:t>
            </w:r>
            <w:r w:rsidRPr="004F5CFE">
              <w:rPr>
                <w:rFonts w:ascii="Times New Roman" w:hAnsi="Times New Roman" w:cs="Times New Roman"/>
                <w:sz w:val="18"/>
                <w:szCs w:val="18"/>
              </w:rPr>
              <w:br/>
              <w:t>Ø 5,5 мм, длина 35,40,45,50,55 мм</w:t>
            </w:r>
            <w:r w:rsidRPr="004F5CFE">
              <w:rPr>
                <w:rFonts w:ascii="Times New Roman" w:hAnsi="Times New Roman" w:cs="Times New Roman"/>
                <w:sz w:val="18"/>
                <w:szCs w:val="18"/>
              </w:rPr>
              <w:br/>
              <w:t>Ø 6,5 мм, длина 35,40,45,50,55 мм</w:t>
            </w:r>
            <w:r w:rsidRPr="004F5CFE">
              <w:rPr>
                <w:rFonts w:ascii="Times New Roman" w:hAnsi="Times New Roman" w:cs="Times New Roman"/>
                <w:sz w:val="18"/>
                <w:szCs w:val="18"/>
              </w:rPr>
              <w:br/>
              <w:t>Ø 7,5 мм, длина 35,40,45,50,55 мм</w:t>
            </w:r>
          </w:p>
        </w:tc>
      </w:tr>
      <w:tr w:rsidR="004F5CFE" w:rsidRPr="00C00517" w14:paraId="7F3DB17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B0418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6CE3B31" w14:textId="7D7D90C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Набор для вертебропластики</w:t>
            </w:r>
          </w:p>
        </w:tc>
        <w:tc>
          <w:tcPr>
            <w:tcW w:w="851" w:type="dxa"/>
            <w:tcBorders>
              <w:top w:val="nil"/>
              <w:left w:val="single" w:sz="4" w:space="0" w:color="auto"/>
              <w:bottom w:val="single" w:sz="4" w:space="0" w:color="auto"/>
              <w:right w:val="single" w:sz="4" w:space="0" w:color="auto"/>
            </w:tcBorders>
            <w:shd w:val="clear" w:color="auto" w:fill="auto"/>
          </w:tcPr>
          <w:p w14:paraId="60C1C9A0" w14:textId="4F89C3A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0560DEAA" w14:textId="46F2C9C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704AC392" w14:textId="639C5E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Игольчатое утройство для введения: размером 11G, 13G, длиной 60 мм, 100 мм, 115 мм, 150 мм; </w:t>
            </w:r>
            <w:r w:rsidRPr="004F5CFE">
              <w:rPr>
                <w:rFonts w:ascii="Times New Roman" w:hAnsi="Times New Roman" w:cs="Times New Roman"/>
                <w:sz w:val="18"/>
                <w:szCs w:val="18"/>
              </w:rPr>
              <w:br/>
              <w:t>Стержень игловидный: размером 11G, 13G, длиной 60 мм, 100 мм, 115 мм, 150 мм;</w:t>
            </w:r>
            <w:r w:rsidRPr="004F5CFE">
              <w:rPr>
                <w:rFonts w:ascii="Times New Roman" w:hAnsi="Times New Roman" w:cs="Times New Roman"/>
                <w:sz w:val="18"/>
                <w:szCs w:val="18"/>
              </w:rPr>
              <w:br/>
              <w:t>Толкатель: размером 11G, 13G, длиной 60 мм, 100 мм, 115 мм, 150 мм</w:t>
            </w:r>
          </w:p>
        </w:tc>
      </w:tr>
      <w:tr w:rsidR="004F5CFE" w:rsidRPr="00C00517" w14:paraId="6BCA42E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3FE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5D3A157" w14:textId="552928F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Устройство-фиксатор</w:t>
            </w:r>
            <w:r w:rsidRPr="004F5CFE">
              <w:rPr>
                <w:rFonts w:ascii="Times New Roman" w:hAnsi="Times New Roman" w:cs="Times New Roman"/>
                <w:sz w:val="18"/>
                <w:szCs w:val="18"/>
              </w:rPr>
              <w:br/>
              <w:t>для постоянной/</w:t>
            </w:r>
            <w:r w:rsidRPr="004F5CFE">
              <w:rPr>
                <w:rFonts w:ascii="Times New Roman" w:hAnsi="Times New Roman" w:cs="Times New Roman"/>
                <w:sz w:val="18"/>
                <w:szCs w:val="18"/>
              </w:rPr>
              <w:br/>
              <w:t>временной пластики</w:t>
            </w:r>
            <w:r w:rsidRPr="004F5CFE">
              <w:rPr>
                <w:rFonts w:ascii="Times New Roman" w:hAnsi="Times New Roman" w:cs="Times New Roman"/>
                <w:sz w:val="18"/>
                <w:szCs w:val="18"/>
              </w:rPr>
              <w:br/>
              <w:t>сосуда</w:t>
            </w:r>
          </w:p>
        </w:tc>
        <w:tc>
          <w:tcPr>
            <w:tcW w:w="851" w:type="dxa"/>
            <w:tcBorders>
              <w:top w:val="nil"/>
              <w:left w:val="single" w:sz="4" w:space="0" w:color="auto"/>
              <w:bottom w:val="single" w:sz="4" w:space="0" w:color="auto"/>
              <w:right w:val="single" w:sz="4" w:space="0" w:color="auto"/>
            </w:tcBorders>
            <w:shd w:val="clear" w:color="auto" w:fill="auto"/>
          </w:tcPr>
          <w:p w14:paraId="12E15C67" w14:textId="732349A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AA28E11" w14:textId="6B339C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79311A48" w14:textId="00E55B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Устройство-фиксатор сосудистый титановый для</w:t>
            </w:r>
            <w:r w:rsidRPr="004F5CFE">
              <w:rPr>
                <w:rFonts w:ascii="Times New Roman" w:hAnsi="Times New Roman" w:cs="Times New Roman"/>
                <w:sz w:val="18"/>
                <w:szCs w:val="18"/>
              </w:rPr>
              <w:br/>
              <w:t>постоянной/временной окклюзии. Наличие изгибов:</w:t>
            </w:r>
            <w:r w:rsidRPr="004F5CFE">
              <w:rPr>
                <w:rFonts w:ascii="Times New Roman" w:hAnsi="Times New Roman" w:cs="Times New Roman"/>
                <w:sz w:val="18"/>
                <w:szCs w:val="18"/>
              </w:rPr>
              <w:br/>
              <w:t>прямой, байонетный, слегка изогнутый, искривленный,</w:t>
            </w:r>
            <w:r w:rsidRPr="004F5CFE">
              <w:rPr>
                <w:rFonts w:ascii="Times New Roman" w:hAnsi="Times New Roman" w:cs="Times New Roman"/>
                <w:sz w:val="18"/>
                <w:szCs w:val="18"/>
              </w:rPr>
              <w:br/>
              <w:t>изогнутый вбок, L-образный, J-образный, угловой. Длина</w:t>
            </w:r>
            <w:r w:rsidRPr="004F5CFE">
              <w:rPr>
                <w:rFonts w:ascii="Times New Roman" w:hAnsi="Times New Roman" w:cs="Times New Roman"/>
                <w:sz w:val="18"/>
                <w:szCs w:val="18"/>
              </w:rPr>
              <w:br/>
              <w:t>браншей по выбору Заказчика (от 2 мм до 20 мм).</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Максимальная ширина открытия браншей от 1,5 мм до 26</w:t>
            </w:r>
            <w:r w:rsidRPr="004F5CFE">
              <w:rPr>
                <w:rFonts w:ascii="Times New Roman" w:hAnsi="Times New Roman" w:cs="Times New Roman"/>
                <w:sz w:val="18"/>
                <w:szCs w:val="18"/>
              </w:rPr>
              <w:br/>
              <w:t>мм. Не менее99 типов стандартных устройств-фиксаторов,</w:t>
            </w:r>
            <w:r w:rsidRPr="004F5CFE">
              <w:rPr>
                <w:rFonts w:ascii="Times New Roman" w:hAnsi="Times New Roman" w:cs="Times New Roman"/>
                <w:sz w:val="18"/>
                <w:szCs w:val="18"/>
              </w:rPr>
              <w:br/>
              <w:t>не менее 30 типа миниустройств-фиксаторов. Наличие</w:t>
            </w:r>
            <w:r w:rsidRPr="004F5CFE">
              <w:rPr>
                <w:rFonts w:ascii="Times New Roman" w:hAnsi="Times New Roman" w:cs="Times New Roman"/>
                <w:sz w:val="18"/>
                <w:szCs w:val="18"/>
              </w:rPr>
              <w:br/>
              <w:t>мостика, предотвращающего соскальзывание браншей.</w:t>
            </w:r>
            <w:r w:rsidRPr="004F5CFE">
              <w:rPr>
                <w:rFonts w:ascii="Times New Roman" w:hAnsi="Times New Roman" w:cs="Times New Roman"/>
                <w:sz w:val="18"/>
                <w:szCs w:val="18"/>
              </w:rPr>
              <w:br/>
              <w:t>Поверхностьбраншей должна выполнена в форме желобка,</w:t>
            </w:r>
            <w:r w:rsidRPr="004F5CFE">
              <w:rPr>
                <w:rFonts w:ascii="Times New Roman" w:hAnsi="Times New Roman" w:cs="Times New Roman"/>
                <w:sz w:val="18"/>
                <w:szCs w:val="18"/>
              </w:rPr>
              <w:br/>
              <w:t>что позволяет значительно расширить площадь</w:t>
            </w:r>
            <w:r w:rsidRPr="004F5CFE">
              <w:rPr>
                <w:rFonts w:ascii="Times New Roman" w:hAnsi="Times New Roman" w:cs="Times New Roman"/>
                <w:sz w:val="18"/>
                <w:szCs w:val="18"/>
              </w:rPr>
              <w:br/>
              <w:t>соприкосновения браншей и увеличить силу смыкания.</w:t>
            </w:r>
            <w:r w:rsidRPr="004F5CFE">
              <w:rPr>
                <w:rFonts w:ascii="Times New Roman" w:hAnsi="Times New Roman" w:cs="Times New Roman"/>
                <w:sz w:val="18"/>
                <w:szCs w:val="18"/>
              </w:rPr>
              <w:br/>
              <w:t>Благодаря уникальному дизайну, который предотвращает</w:t>
            </w:r>
            <w:r w:rsidRPr="004F5CFE">
              <w:rPr>
                <w:rFonts w:ascii="Times New Roman" w:hAnsi="Times New Roman" w:cs="Times New Roman"/>
                <w:sz w:val="18"/>
                <w:szCs w:val="18"/>
              </w:rPr>
              <w:br/>
              <w:t>скольжение и обеспечивает сохранность окружающих</w:t>
            </w:r>
            <w:r w:rsidRPr="004F5CFE">
              <w:rPr>
                <w:rFonts w:ascii="Times New Roman" w:hAnsi="Times New Roman" w:cs="Times New Roman"/>
                <w:sz w:val="18"/>
                <w:szCs w:val="18"/>
              </w:rPr>
              <w:br/>
              <w:t>тканей, риск повреждения сосуда минимален. Маркировка</w:t>
            </w:r>
            <w:r w:rsidRPr="004F5CFE">
              <w:rPr>
                <w:rFonts w:ascii="Times New Roman" w:hAnsi="Times New Roman" w:cs="Times New Roman"/>
                <w:sz w:val="18"/>
                <w:szCs w:val="18"/>
              </w:rPr>
              <w:br/>
              <w:t>лазером каждогоустройства-фиксатора индивидуальным</w:t>
            </w:r>
            <w:r w:rsidRPr="004F5CFE">
              <w:rPr>
                <w:rFonts w:ascii="Times New Roman" w:hAnsi="Times New Roman" w:cs="Times New Roman"/>
                <w:sz w:val="18"/>
                <w:szCs w:val="18"/>
              </w:rPr>
              <w:br/>
              <w:t>серийным номером. Указание силы смыкания на</w:t>
            </w:r>
            <w:r w:rsidRPr="004F5CFE">
              <w:rPr>
                <w:rFonts w:ascii="Times New Roman" w:hAnsi="Times New Roman" w:cs="Times New Roman"/>
                <w:sz w:val="18"/>
                <w:szCs w:val="18"/>
              </w:rPr>
              <w:br/>
              <w:t>индивидуальной упаковке устройства-фиксатора. Сила</w:t>
            </w:r>
            <w:r w:rsidRPr="004F5CFE">
              <w:rPr>
                <w:rFonts w:ascii="Times New Roman" w:hAnsi="Times New Roman" w:cs="Times New Roman"/>
                <w:sz w:val="18"/>
                <w:szCs w:val="18"/>
              </w:rPr>
              <w:br/>
              <w:t>смыкания стандартных постоянных и временных браншей</w:t>
            </w:r>
            <w:r w:rsidRPr="004F5CFE">
              <w:rPr>
                <w:rFonts w:ascii="Times New Roman" w:hAnsi="Times New Roman" w:cs="Times New Roman"/>
                <w:sz w:val="18"/>
                <w:szCs w:val="18"/>
              </w:rPr>
              <w:br/>
              <w:t>от 50 до 185, фенестрированных браншей от 105 до 165,</w:t>
            </w:r>
            <w:r w:rsidRPr="004F5CFE">
              <w:rPr>
                <w:rFonts w:ascii="Times New Roman" w:hAnsi="Times New Roman" w:cs="Times New Roman"/>
                <w:sz w:val="18"/>
                <w:szCs w:val="18"/>
              </w:rPr>
              <w:br/>
              <w:t>постоянных и временных мини браншей от 50 до 165.</w:t>
            </w:r>
            <w:r w:rsidRPr="004F5CFE">
              <w:rPr>
                <w:rFonts w:ascii="Times New Roman" w:hAnsi="Times New Roman" w:cs="Times New Roman"/>
                <w:sz w:val="18"/>
                <w:szCs w:val="18"/>
              </w:rPr>
              <w:br/>
              <w:t>Устройства-фиксаторы должны обеспечивать высочайшую</w:t>
            </w:r>
            <w:r w:rsidRPr="004F5CFE">
              <w:rPr>
                <w:rFonts w:ascii="Times New Roman" w:hAnsi="Times New Roman" w:cs="Times New Roman"/>
                <w:sz w:val="18"/>
                <w:szCs w:val="18"/>
              </w:rPr>
              <w:br/>
              <w:t>биологическую совместимость, прочность и</w:t>
            </w:r>
            <w:r w:rsidRPr="004F5CFE">
              <w:rPr>
                <w:rFonts w:ascii="Times New Roman" w:hAnsi="Times New Roman" w:cs="Times New Roman"/>
                <w:sz w:val="18"/>
                <w:szCs w:val="18"/>
              </w:rPr>
              <w:br/>
              <w:t>износоустойчивость, необходимые для постоянной</w:t>
            </w:r>
            <w:r w:rsidRPr="004F5CFE">
              <w:rPr>
                <w:rFonts w:ascii="Times New Roman" w:hAnsi="Times New Roman" w:cs="Times New Roman"/>
                <w:sz w:val="18"/>
                <w:szCs w:val="18"/>
              </w:rPr>
              <w:br/>
              <w:t>имплантации. Рукоятки устройств-фиксаторов и зажимы инструментов для устройств-фиксаторов должны</w:t>
            </w:r>
            <w:r w:rsidRPr="004F5CFE">
              <w:rPr>
                <w:rFonts w:ascii="Times New Roman" w:hAnsi="Times New Roman" w:cs="Times New Roman"/>
                <w:sz w:val="18"/>
                <w:szCs w:val="18"/>
              </w:rPr>
              <w:br/>
              <w:t>соответствовать друг другу по цвету. Материал кобальтхром-молибденовый сплав, сплав неферромагнитный.</w:t>
            </w:r>
            <w:r w:rsidRPr="004F5CFE">
              <w:rPr>
                <w:rFonts w:ascii="Times New Roman" w:hAnsi="Times New Roman" w:cs="Times New Roman"/>
                <w:sz w:val="18"/>
                <w:szCs w:val="18"/>
              </w:rPr>
              <w:br/>
              <w:t>Возможность проведения МРТ интенсивностью до 3-х</w:t>
            </w:r>
            <w:r w:rsidRPr="004F5CFE">
              <w:rPr>
                <w:rFonts w:ascii="Times New Roman" w:hAnsi="Times New Roman" w:cs="Times New Roman"/>
                <w:sz w:val="18"/>
                <w:szCs w:val="18"/>
              </w:rPr>
              <w:br/>
              <w:t>Тесла. Поставкав индивидуальной нестерильной упаковке.</w:t>
            </w:r>
            <w:r w:rsidRPr="004F5CFE">
              <w:rPr>
                <w:rFonts w:ascii="Times New Roman" w:hAnsi="Times New Roman" w:cs="Times New Roman"/>
                <w:sz w:val="18"/>
                <w:szCs w:val="18"/>
              </w:rPr>
              <w:br/>
              <w:t>Во избежание повреждения и для удобства захвата и</w:t>
            </w:r>
            <w:r w:rsidRPr="004F5CFE">
              <w:rPr>
                <w:rFonts w:ascii="Times New Roman" w:hAnsi="Times New Roman" w:cs="Times New Roman"/>
                <w:sz w:val="18"/>
                <w:szCs w:val="18"/>
              </w:rPr>
              <w:br/>
              <w:t>перемещения, каждый клипс помещен в индивидуальный</w:t>
            </w:r>
            <w:r w:rsidRPr="004F5CFE">
              <w:rPr>
                <w:rFonts w:ascii="Times New Roman" w:hAnsi="Times New Roman" w:cs="Times New Roman"/>
                <w:sz w:val="18"/>
                <w:szCs w:val="18"/>
              </w:rPr>
              <w:br/>
              <w:t>металлический контейнер и закреплен в термостойкой</w:t>
            </w:r>
            <w:r w:rsidRPr="004F5CFE">
              <w:rPr>
                <w:rFonts w:ascii="Times New Roman" w:hAnsi="Times New Roman" w:cs="Times New Roman"/>
                <w:sz w:val="18"/>
                <w:szCs w:val="18"/>
              </w:rPr>
              <w:br/>
              <w:t>силиконовой губке.</w:t>
            </w:r>
          </w:p>
        </w:tc>
      </w:tr>
      <w:tr w:rsidR="004F5CFE" w:rsidRPr="00C00517" w14:paraId="1AE737B9"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47BF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4C5996A" w14:textId="27158E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система для СМЖ с принадлежностями</w:t>
            </w:r>
            <w:r w:rsidRPr="004F5CFE">
              <w:rPr>
                <w:rFonts w:ascii="Times New Roman" w:hAnsi="Times New Roman" w:cs="Times New Roman"/>
                <w:sz w:val="18"/>
                <w:szCs w:val="18"/>
              </w:rPr>
              <w:br/>
              <w:t>(вентрикулярная)  Duet</w:t>
            </w:r>
          </w:p>
        </w:tc>
        <w:tc>
          <w:tcPr>
            <w:tcW w:w="851" w:type="dxa"/>
            <w:tcBorders>
              <w:top w:val="nil"/>
              <w:left w:val="single" w:sz="4" w:space="0" w:color="auto"/>
              <w:bottom w:val="single" w:sz="4" w:space="0" w:color="auto"/>
              <w:right w:val="single" w:sz="4" w:space="0" w:color="auto"/>
            </w:tcBorders>
            <w:shd w:val="clear" w:color="auto" w:fill="auto"/>
          </w:tcPr>
          <w:p w14:paraId="7B9B3EB0" w14:textId="2BCDC5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DC0D536" w14:textId="3605DAB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auto" w:fill="auto"/>
          </w:tcPr>
          <w:p w14:paraId="39C0220E" w14:textId="79ECD6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система EVD для СМЖ с принадлежностями.</w:t>
            </w:r>
            <w:r w:rsidRPr="004F5CFE">
              <w:rPr>
                <w:rFonts w:ascii="Times New Roman" w:hAnsi="Times New Roman" w:cs="Times New Roman"/>
                <w:sz w:val="18"/>
                <w:szCs w:val="18"/>
              </w:rPr>
              <w:br/>
              <w:t>Предназначена для дренирования СМЖ из боковых желудочков головного мозга, а также мониторинга давления и</w:t>
            </w:r>
            <w:r w:rsidRPr="004F5CFE">
              <w:rPr>
                <w:rFonts w:ascii="Times New Roman" w:hAnsi="Times New Roman" w:cs="Times New Roman"/>
                <w:sz w:val="18"/>
                <w:szCs w:val="18"/>
              </w:rPr>
              <w:br/>
              <w:t>скорости течения СМЖ, для люмбального дренирования</w:t>
            </w:r>
            <w:r w:rsidRPr="004F5CFE">
              <w:rPr>
                <w:rFonts w:ascii="Times New Roman" w:hAnsi="Times New Roman" w:cs="Times New Roman"/>
                <w:sz w:val="18"/>
                <w:szCs w:val="18"/>
              </w:rPr>
              <w:br/>
              <w:t>СМЖ при интракраниальных кровотечениях, субдуральных</w:t>
            </w:r>
            <w:r w:rsidRPr="004F5CFE">
              <w:rPr>
                <w:rFonts w:ascii="Times New Roman" w:hAnsi="Times New Roman" w:cs="Times New Roman"/>
                <w:sz w:val="18"/>
                <w:szCs w:val="18"/>
              </w:rPr>
              <w:br/>
              <w:t>гематомах. Полностью интегрирована, собрана, стерильна и</w:t>
            </w:r>
            <w:r w:rsidRPr="004F5CFE">
              <w:rPr>
                <w:rFonts w:ascii="Times New Roman" w:hAnsi="Times New Roman" w:cs="Times New Roman"/>
                <w:sz w:val="18"/>
                <w:szCs w:val="18"/>
              </w:rPr>
              <w:br/>
              <w:t>готова к применению. Система имеет поворотную шкалу</w:t>
            </w:r>
            <w:r w:rsidRPr="004F5CFE">
              <w:rPr>
                <w:rFonts w:ascii="Times New Roman" w:hAnsi="Times New Roman" w:cs="Times New Roman"/>
                <w:sz w:val="18"/>
                <w:szCs w:val="18"/>
              </w:rPr>
              <w:br/>
              <w:t>давления для минимизации путаницы при условии одновременной видимости только одной шкалы, МРТ совместимое</w:t>
            </w:r>
            <w:r w:rsidRPr="004F5CFE">
              <w:rPr>
                <w:rFonts w:ascii="Times New Roman" w:hAnsi="Times New Roman" w:cs="Times New Roman"/>
                <w:sz w:val="18"/>
                <w:szCs w:val="18"/>
              </w:rPr>
              <w:br/>
              <w:t>использование до 3 Тесла. Цветовая маркировка полосок для</w:t>
            </w:r>
            <w:r w:rsidRPr="004F5CFE">
              <w:rPr>
                <w:rFonts w:ascii="Times New Roman" w:hAnsi="Times New Roman" w:cs="Times New Roman"/>
                <w:sz w:val="18"/>
                <w:szCs w:val="18"/>
              </w:rPr>
              <w:br/>
              <w:t>идентификации трубки пациента. Наличие встроенного увеличительного стекла на капельной камере для визуализации</w:t>
            </w:r>
            <w:r w:rsidRPr="004F5CFE">
              <w:rPr>
                <w:rFonts w:ascii="Times New Roman" w:hAnsi="Times New Roman" w:cs="Times New Roman"/>
                <w:sz w:val="18"/>
                <w:szCs w:val="18"/>
              </w:rPr>
              <w:br/>
              <w:t>пульсации капания СМЖ. Наличие гидрофобного противомикробного вентиляционного отверстия помогающее</w:t>
            </w:r>
            <w:r w:rsidRPr="004F5CFE">
              <w:rPr>
                <w:rFonts w:ascii="Times New Roman" w:hAnsi="Times New Roman" w:cs="Times New Roman"/>
                <w:sz w:val="18"/>
                <w:szCs w:val="18"/>
              </w:rPr>
              <w:br/>
              <w:t>предотвратить засорение. Конусовидное дно для точного</w:t>
            </w:r>
            <w:r w:rsidRPr="004F5CFE">
              <w:rPr>
                <w:rFonts w:ascii="Times New Roman" w:hAnsi="Times New Roman" w:cs="Times New Roman"/>
                <w:sz w:val="18"/>
                <w:szCs w:val="18"/>
              </w:rPr>
              <w:br/>
              <w:t>измерения небольших объемов жидкости. Возможность использования как для вентрикулярного, так и люмбального</w:t>
            </w:r>
            <w:r w:rsidRPr="004F5CFE">
              <w:rPr>
                <w:rFonts w:ascii="Times New Roman" w:hAnsi="Times New Roman" w:cs="Times New Roman"/>
                <w:sz w:val="18"/>
                <w:szCs w:val="18"/>
              </w:rPr>
              <w:br/>
              <w:t>дренирования. Регулируемая шкала градуирована как в мм.</w:t>
            </w:r>
            <w:r w:rsidRPr="004F5CFE">
              <w:rPr>
                <w:rFonts w:ascii="Times New Roman" w:hAnsi="Times New Roman" w:cs="Times New Roman"/>
                <w:sz w:val="18"/>
                <w:szCs w:val="18"/>
              </w:rPr>
              <w:br/>
              <w:t>ртутного столба, так и в см. водного столба. 3-ходовой запорный кран для дополнительное измерения давления. Ёмкость капельной камеры не менее 100 мл. Объем дренажного мешка – не менее 700 мл. Вентрикулярный катетер, длина не менее 30 см, наружный диаметр не более 3 мм, внутренний диаметр не более 1,5 мм.</w:t>
            </w:r>
          </w:p>
        </w:tc>
      </w:tr>
      <w:tr w:rsidR="004F5CFE" w:rsidRPr="00C00517" w14:paraId="7E1AAFA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51765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736DCE6" w14:textId="01191C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система для СМЖ с принадлежностями</w:t>
            </w:r>
            <w:r w:rsidRPr="004F5CFE">
              <w:rPr>
                <w:rFonts w:ascii="Times New Roman" w:hAnsi="Times New Roman" w:cs="Times New Roman"/>
                <w:sz w:val="18"/>
                <w:szCs w:val="18"/>
              </w:rPr>
              <w:br/>
              <w:t>(люмбальная)</w:t>
            </w:r>
          </w:p>
        </w:tc>
        <w:tc>
          <w:tcPr>
            <w:tcW w:w="851" w:type="dxa"/>
            <w:tcBorders>
              <w:top w:val="nil"/>
              <w:left w:val="single" w:sz="4" w:space="0" w:color="auto"/>
              <w:bottom w:val="single" w:sz="4" w:space="0" w:color="auto"/>
              <w:right w:val="single" w:sz="4" w:space="0" w:color="auto"/>
            </w:tcBorders>
            <w:shd w:val="clear" w:color="auto" w:fill="auto"/>
          </w:tcPr>
          <w:p w14:paraId="6EC53AD8" w14:textId="101E383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1F6F61C3" w14:textId="19A490E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15,00</w:t>
            </w:r>
          </w:p>
        </w:tc>
        <w:tc>
          <w:tcPr>
            <w:tcW w:w="12190" w:type="dxa"/>
            <w:tcBorders>
              <w:top w:val="nil"/>
              <w:left w:val="single" w:sz="4" w:space="0" w:color="auto"/>
              <w:bottom w:val="single" w:sz="4" w:space="0" w:color="auto"/>
              <w:right w:val="single" w:sz="4" w:space="0" w:color="auto"/>
            </w:tcBorders>
            <w:shd w:val="clear" w:color="auto" w:fill="auto"/>
          </w:tcPr>
          <w:p w14:paraId="0F0641E5" w14:textId="0DDE1B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система EVD для СМЖ с принадлежностями.</w:t>
            </w:r>
            <w:r w:rsidRPr="004F5CFE">
              <w:rPr>
                <w:rFonts w:ascii="Times New Roman" w:hAnsi="Times New Roman" w:cs="Times New Roman"/>
                <w:sz w:val="18"/>
                <w:szCs w:val="18"/>
              </w:rPr>
              <w:br/>
              <w:t>Предназначена для дренирования СМЖ из боковых желудочков головного мозга, а также мониторинга давления и</w:t>
            </w:r>
            <w:r w:rsidRPr="004F5CFE">
              <w:rPr>
                <w:rFonts w:ascii="Times New Roman" w:hAnsi="Times New Roman" w:cs="Times New Roman"/>
                <w:sz w:val="18"/>
                <w:szCs w:val="18"/>
              </w:rPr>
              <w:br/>
              <w:t>скорости течения СМЖ, для люмбального дренирования</w:t>
            </w:r>
            <w:r w:rsidRPr="004F5CFE">
              <w:rPr>
                <w:rFonts w:ascii="Times New Roman" w:hAnsi="Times New Roman" w:cs="Times New Roman"/>
                <w:sz w:val="18"/>
                <w:szCs w:val="18"/>
              </w:rPr>
              <w:br/>
              <w:t>СМЖ при интракраниальных кровотечениях, субдуральных</w:t>
            </w:r>
            <w:r w:rsidRPr="004F5CFE">
              <w:rPr>
                <w:rFonts w:ascii="Times New Roman" w:hAnsi="Times New Roman" w:cs="Times New Roman"/>
                <w:sz w:val="18"/>
                <w:szCs w:val="18"/>
              </w:rPr>
              <w:br/>
              <w:t>гематомах. Полностью интегрирована, собрана, стерильна и</w:t>
            </w:r>
            <w:r w:rsidRPr="004F5CFE">
              <w:rPr>
                <w:rFonts w:ascii="Times New Roman" w:hAnsi="Times New Roman" w:cs="Times New Roman"/>
                <w:sz w:val="18"/>
                <w:szCs w:val="18"/>
              </w:rPr>
              <w:br/>
              <w:t>готова к применению. Система имеет поворотную шкалу</w:t>
            </w:r>
            <w:r w:rsidRPr="004F5CFE">
              <w:rPr>
                <w:rFonts w:ascii="Times New Roman" w:hAnsi="Times New Roman" w:cs="Times New Roman"/>
                <w:sz w:val="18"/>
                <w:szCs w:val="18"/>
              </w:rPr>
              <w:br/>
              <w:t>давления для минимизации путаницы при условии одновременной видимости только одной шкалы, МРТ совместимое</w:t>
            </w:r>
            <w:r w:rsidRPr="004F5CFE">
              <w:rPr>
                <w:rFonts w:ascii="Times New Roman" w:hAnsi="Times New Roman" w:cs="Times New Roman"/>
                <w:sz w:val="18"/>
                <w:szCs w:val="18"/>
              </w:rPr>
              <w:br/>
              <w:t>использование до 3 Тесла. Цветовая маркировка полосок для</w:t>
            </w:r>
            <w:r w:rsidRPr="004F5CFE">
              <w:rPr>
                <w:rFonts w:ascii="Times New Roman" w:hAnsi="Times New Roman" w:cs="Times New Roman"/>
                <w:sz w:val="18"/>
                <w:szCs w:val="18"/>
              </w:rPr>
              <w:br/>
              <w:t>идентификации трубки пациента. Наличие встроенного увеличительного стекла на капельной камере для визуализации</w:t>
            </w:r>
            <w:r w:rsidRPr="004F5CFE">
              <w:rPr>
                <w:rFonts w:ascii="Times New Roman" w:hAnsi="Times New Roman" w:cs="Times New Roman"/>
                <w:sz w:val="18"/>
                <w:szCs w:val="18"/>
              </w:rPr>
              <w:br/>
              <w:t>пульсации капания СМЖ. Наличие гидрофобного противомикробного вентиляционного отверстия помогающее</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предотвратить засорение. Конусовидное дно для точного</w:t>
            </w:r>
            <w:r w:rsidRPr="004F5CFE">
              <w:rPr>
                <w:rFonts w:ascii="Times New Roman" w:hAnsi="Times New Roman" w:cs="Times New Roman"/>
                <w:sz w:val="18"/>
                <w:szCs w:val="18"/>
              </w:rPr>
              <w:br/>
              <w:t>измерения небольших объемов жидкости. Возможность использования как для вентрикулярного, так и люмбального</w:t>
            </w:r>
            <w:r w:rsidRPr="004F5CFE">
              <w:rPr>
                <w:rFonts w:ascii="Times New Roman" w:hAnsi="Times New Roman" w:cs="Times New Roman"/>
                <w:sz w:val="18"/>
                <w:szCs w:val="18"/>
              </w:rPr>
              <w:br/>
              <w:t>дренирования. Регулируемая шкала градуирована как в мм.</w:t>
            </w:r>
            <w:r w:rsidRPr="004F5CFE">
              <w:rPr>
                <w:rFonts w:ascii="Times New Roman" w:hAnsi="Times New Roman" w:cs="Times New Roman"/>
                <w:sz w:val="18"/>
                <w:szCs w:val="18"/>
              </w:rPr>
              <w:br/>
              <w:t>ртутного столба, так и в см. водного столба. 3-ходовой запорный кран для дополнительное измерения давления. Ёмкость капельной камеры не менее 100 мл. Объем дренажного мешка – не менее 700 мл. Люмбальный катетер, длина не</w:t>
            </w:r>
            <w:r w:rsidRPr="004F5CFE">
              <w:rPr>
                <w:rFonts w:ascii="Times New Roman" w:hAnsi="Times New Roman" w:cs="Times New Roman"/>
                <w:sz w:val="18"/>
                <w:szCs w:val="18"/>
              </w:rPr>
              <w:br/>
              <w:t>менее 80 см., внутренний диаметр не более 0,7 мм., наружный диаметр не более 1,5 мм; игла Туохи; Луэр коннектор с</w:t>
            </w:r>
            <w:r w:rsidRPr="004F5CFE">
              <w:rPr>
                <w:rFonts w:ascii="Times New Roman" w:hAnsi="Times New Roman" w:cs="Times New Roman"/>
                <w:sz w:val="18"/>
                <w:szCs w:val="18"/>
              </w:rPr>
              <w:br/>
              <w:t>заглушкой; фиксатор, тупая игла; проводник.</w:t>
            </w:r>
          </w:p>
        </w:tc>
      </w:tr>
      <w:tr w:rsidR="004F5CFE" w:rsidRPr="00C00517" w14:paraId="5067F632"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2769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51D14C5" w14:textId="3B606A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Гемостатический материал </w:t>
            </w:r>
          </w:p>
        </w:tc>
        <w:tc>
          <w:tcPr>
            <w:tcW w:w="851" w:type="dxa"/>
            <w:tcBorders>
              <w:top w:val="nil"/>
              <w:left w:val="single" w:sz="4" w:space="0" w:color="auto"/>
              <w:bottom w:val="single" w:sz="4" w:space="0" w:color="auto"/>
              <w:right w:val="single" w:sz="4" w:space="0" w:color="auto"/>
            </w:tcBorders>
            <w:shd w:val="clear" w:color="auto" w:fill="auto"/>
          </w:tcPr>
          <w:p w14:paraId="47B271BA" w14:textId="726017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упаковка</w:t>
            </w:r>
          </w:p>
        </w:tc>
        <w:tc>
          <w:tcPr>
            <w:tcW w:w="709" w:type="dxa"/>
            <w:tcBorders>
              <w:top w:val="nil"/>
              <w:left w:val="single" w:sz="4" w:space="0" w:color="auto"/>
              <w:bottom w:val="single" w:sz="4" w:space="0" w:color="auto"/>
              <w:right w:val="single" w:sz="4" w:space="0" w:color="auto"/>
            </w:tcBorders>
            <w:shd w:val="clear" w:color="auto" w:fill="auto"/>
          </w:tcPr>
          <w:p w14:paraId="23C1D433" w14:textId="595789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4,00</w:t>
            </w:r>
          </w:p>
        </w:tc>
        <w:tc>
          <w:tcPr>
            <w:tcW w:w="12190" w:type="dxa"/>
            <w:tcBorders>
              <w:top w:val="nil"/>
              <w:left w:val="single" w:sz="4" w:space="0" w:color="auto"/>
              <w:bottom w:val="single" w:sz="4" w:space="0" w:color="auto"/>
              <w:right w:val="single" w:sz="4" w:space="0" w:color="auto"/>
            </w:tcBorders>
            <w:shd w:val="clear" w:color="auto" w:fill="auto"/>
          </w:tcPr>
          <w:p w14:paraId="5DF66405" w14:textId="1CE05EE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Гемостатический материал состоит из стерильной смеси пчелиного воска (70%) и вазелина (30%) используется для механической остановки костных кровотечений. Мягкий, простой в использовании, с возможностью изгибания и накладывания при нагревании от горячих рук. Вес восковой пластины: 2,5 г. Воск костный не обладает никакими внутренними фармакологическими свойствами, не рассасывающийся. Пластина упакована в индивидуальную одинарную стерильную полимерно-бумажную упаковку, которая в свою очередь упакована в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пластине в одно движение для минимизации временных затрат на манипуляции. Маркировка внутреннего вкладыша содержит торговое наименование, производитель, каталожный номер (REF), серийный номер (LOT), краткое описание материала, срок годности (дата, год, месяц), метод стерилизации, указание об однократном применении, указание следовать инструкции по применению, маркировка CE, товарный знак производителя (при наличии). Групповая упаковка (коробка) должна быть герметичной (полиэтилен или другой материал), предохранять содержимое от влаги и дублировать информацию с индивидуальной упаковки. В упаковке 24 шт. Стерилизован гамма-облучением.</w:t>
            </w:r>
          </w:p>
        </w:tc>
      </w:tr>
      <w:tr w:rsidR="004F5CFE" w:rsidRPr="00C00517" w14:paraId="1E974F4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5CC8F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5965550" w14:textId="7CD537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Пластина-сетка</w:t>
            </w:r>
          </w:p>
        </w:tc>
        <w:tc>
          <w:tcPr>
            <w:tcW w:w="851" w:type="dxa"/>
            <w:tcBorders>
              <w:top w:val="nil"/>
              <w:left w:val="single" w:sz="4" w:space="0" w:color="auto"/>
              <w:bottom w:val="single" w:sz="4" w:space="0" w:color="auto"/>
              <w:right w:val="single" w:sz="4" w:space="0" w:color="auto"/>
            </w:tcBorders>
            <w:shd w:val="clear" w:color="auto" w:fill="auto"/>
          </w:tcPr>
          <w:p w14:paraId="5353D6FF" w14:textId="6B811AE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26BD4EB" w14:textId="0E313B6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0DD424E0" w14:textId="66A6A24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Тонкая пластина-сетка, ультра-жесткая, </w:t>
            </w:r>
            <w:r w:rsidRPr="004F5CFE">
              <w:rPr>
                <w:rFonts w:ascii="Times New Roman" w:hAnsi="Times New Roman" w:cs="Times New Roman"/>
                <w:sz w:val="18"/>
                <w:szCs w:val="18"/>
              </w:rPr>
              <w:br/>
              <w:t>толщина 0.3 мм, 97.8 мм х 97.8 мм</w:t>
            </w:r>
          </w:p>
        </w:tc>
      </w:tr>
      <w:tr w:rsidR="004F5CFE" w:rsidRPr="00C00517" w14:paraId="796B4DB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C8856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0B3500A" w14:textId="1ABA680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Пластина-сетка</w:t>
            </w:r>
          </w:p>
        </w:tc>
        <w:tc>
          <w:tcPr>
            <w:tcW w:w="851" w:type="dxa"/>
            <w:tcBorders>
              <w:top w:val="nil"/>
              <w:left w:val="single" w:sz="4" w:space="0" w:color="auto"/>
              <w:bottom w:val="single" w:sz="4" w:space="0" w:color="auto"/>
              <w:right w:val="single" w:sz="4" w:space="0" w:color="auto"/>
            </w:tcBorders>
            <w:shd w:val="clear" w:color="auto" w:fill="auto"/>
          </w:tcPr>
          <w:p w14:paraId="7A122DE7" w14:textId="52F12B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677DF72" w14:textId="11C067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5FC3E66A" w14:textId="21AC8B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Пластина-сетка, ультра-жесткая, </w:t>
            </w:r>
            <w:r w:rsidRPr="004F5CFE">
              <w:rPr>
                <w:rFonts w:ascii="Times New Roman" w:hAnsi="Times New Roman" w:cs="Times New Roman"/>
                <w:sz w:val="18"/>
                <w:szCs w:val="18"/>
              </w:rPr>
              <w:br/>
              <w:t>толщина 0.3 мм, 97.8 мм х 97.8 мм</w:t>
            </w:r>
          </w:p>
        </w:tc>
      </w:tr>
      <w:tr w:rsidR="004F5CFE" w:rsidRPr="00C00517" w14:paraId="45C60D0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91643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8BD3EE8" w14:textId="7C3645B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Самонарезной клиновидный </w:t>
            </w:r>
            <w:r w:rsidRPr="004F5CFE">
              <w:rPr>
                <w:rFonts w:ascii="Times New Roman" w:hAnsi="Times New Roman" w:cs="Times New Roman"/>
                <w:sz w:val="18"/>
                <w:szCs w:val="18"/>
              </w:rPr>
              <w:br/>
              <w:t>винт</w:t>
            </w:r>
          </w:p>
        </w:tc>
        <w:tc>
          <w:tcPr>
            <w:tcW w:w="851" w:type="dxa"/>
            <w:tcBorders>
              <w:top w:val="nil"/>
              <w:left w:val="single" w:sz="4" w:space="0" w:color="auto"/>
              <w:bottom w:val="single" w:sz="4" w:space="0" w:color="auto"/>
              <w:right w:val="single" w:sz="4" w:space="0" w:color="auto"/>
            </w:tcBorders>
            <w:shd w:val="clear" w:color="auto" w:fill="auto"/>
          </w:tcPr>
          <w:p w14:paraId="0F233056" w14:textId="092211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4021601" w14:textId="1D5778A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auto" w:fill="auto"/>
          </w:tcPr>
          <w:p w14:paraId="6F12F821" w14:textId="736FDA0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Самосверлящий самонарезной клиновидный </w:t>
            </w:r>
            <w:r w:rsidRPr="004F5CFE">
              <w:rPr>
                <w:rFonts w:ascii="Times New Roman" w:hAnsi="Times New Roman" w:cs="Times New Roman"/>
                <w:sz w:val="18"/>
                <w:szCs w:val="18"/>
              </w:rPr>
              <w:br/>
              <w:t>винт (низкопрофильный), внешний</w:t>
            </w:r>
            <w:r w:rsidRPr="004F5CFE">
              <w:rPr>
                <w:rFonts w:ascii="Times New Roman" w:hAnsi="Times New Roman" w:cs="Times New Roman"/>
                <w:sz w:val="18"/>
                <w:szCs w:val="18"/>
              </w:rPr>
              <w:br/>
              <w:t>диаметр 1.6 мм, длина 4 мм</w:t>
            </w:r>
          </w:p>
        </w:tc>
      </w:tr>
      <w:tr w:rsidR="004F5CFE" w:rsidRPr="00C00517" w14:paraId="49619FC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F06A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1DE5210" w14:textId="491E32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Стерильная пластина Микро/Миди/Мини для (Краниофикс)</w:t>
            </w:r>
            <w:r w:rsidRPr="004F5CFE">
              <w:rPr>
                <w:rFonts w:ascii="Times New Roman" w:hAnsi="Times New Roman" w:cs="Times New Roman"/>
                <w:sz w:val="18"/>
                <w:szCs w:val="18"/>
              </w:rPr>
              <w:br/>
              <w:t>быстрого закрытия трепанационного отверстия</w:t>
            </w:r>
          </w:p>
        </w:tc>
        <w:tc>
          <w:tcPr>
            <w:tcW w:w="851" w:type="dxa"/>
            <w:tcBorders>
              <w:top w:val="nil"/>
              <w:left w:val="single" w:sz="4" w:space="0" w:color="auto"/>
              <w:bottom w:val="single" w:sz="4" w:space="0" w:color="auto"/>
              <w:right w:val="single" w:sz="4" w:space="0" w:color="auto"/>
            </w:tcBorders>
            <w:shd w:val="clear" w:color="auto" w:fill="auto"/>
          </w:tcPr>
          <w:p w14:paraId="08FF0828" w14:textId="7B04618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AE89FED" w14:textId="3FBD4A3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50,00</w:t>
            </w:r>
          </w:p>
        </w:tc>
        <w:tc>
          <w:tcPr>
            <w:tcW w:w="12190" w:type="dxa"/>
            <w:tcBorders>
              <w:top w:val="nil"/>
              <w:left w:val="single" w:sz="4" w:space="0" w:color="auto"/>
              <w:bottom w:val="single" w:sz="4" w:space="0" w:color="auto"/>
              <w:right w:val="single" w:sz="4" w:space="0" w:color="auto"/>
            </w:tcBorders>
            <w:shd w:val="clear" w:color="auto" w:fill="auto"/>
          </w:tcPr>
          <w:p w14:paraId="094C262F" w14:textId="250C316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Стерильная пластина Микро/Миди/Мини для </w:t>
            </w:r>
            <w:r w:rsidRPr="004F5CFE">
              <w:rPr>
                <w:rFonts w:ascii="Times New Roman" w:hAnsi="Times New Roman" w:cs="Times New Roman"/>
                <w:sz w:val="18"/>
                <w:szCs w:val="18"/>
              </w:rPr>
              <w:br/>
              <w:t>быстрого закрытия трепанационного отверстия</w:t>
            </w:r>
          </w:p>
        </w:tc>
      </w:tr>
      <w:tr w:rsidR="004F5CFE" w:rsidRPr="00C00517" w14:paraId="09A239B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3C8DA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B134E7B" w14:textId="26725D1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Стерильные оболочки</w:t>
            </w:r>
          </w:p>
        </w:tc>
        <w:tc>
          <w:tcPr>
            <w:tcW w:w="851" w:type="dxa"/>
            <w:tcBorders>
              <w:top w:val="nil"/>
              <w:left w:val="single" w:sz="4" w:space="0" w:color="auto"/>
              <w:bottom w:val="single" w:sz="4" w:space="0" w:color="auto"/>
              <w:right w:val="single" w:sz="4" w:space="0" w:color="auto"/>
            </w:tcBorders>
            <w:shd w:val="clear" w:color="auto" w:fill="auto"/>
          </w:tcPr>
          <w:p w14:paraId="3EB6A677" w14:textId="721FA3A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упаковка</w:t>
            </w:r>
          </w:p>
        </w:tc>
        <w:tc>
          <w:tcPr>
            <w:tcW w:w="709" w:type="dxa"/>
            <w:tcBorders>
              <w:top w:val="nil"/>
              <w:left w:val="single" w:sz="4" w:space="0" w:color="auto"/>
              <w:bottom w:val="single" w:sz="4" w:space="0" w:color="auto"/>
              <w:right w:val="single" w:sz="4" w:space="0" w:color="auto"/>
            </w:tcBorders>
            <w:shd w:val="clear" w:color="000000" w:fill="FFFFFF"/>
          </w:tcPr>
          <w:p w14:paraId="001CFEA6" w14:textId="5BD59AE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7361CA7E" w14:textId="5FD04E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Упаковка не менее чем 5 шт в упаковке. Предназначены для обеспечения стерильности и быстрой подготовки к операциям. Для использования с вакуумной системой. Для обеспечения стерильности поверхности микроскопа. Используются при функции автозачехления. Размер 132cm x 391cm. Посадочное место 65 мм. Стерильные оболочки должны иметь защитные стекла высокого оптического качества, которые предотвращают отклонения внутри навигационной точности. </w:t>
            </w:r>
          </w:p>
        </w:tc>
      </w:tr>
      <w:tr w:rsidR="004F5CFE" w:rsidRPr="00C00517" w14:paraId="6B65E44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8CDF9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A6ABA50" w14:textId="0C6ACC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Переключатель ручной</w:t>
            </w:r>
          </w:p>
        </w:tc>
        <w:tc>
          <w:tcPr>
            <w:tcW w:w="851" w:type="dxa"/>
            <w:tcBorders>
              <w:top w:val="nil"/>
              <w:left w:val="single" w:sz="4" w:space="0" w:color="auto"/>
              <w:bottom w:val="single" w:sz="4" w:space="0" w:color="auto"/>
              <w:right w:val="single" w:sz="4" w:space="0" w:color="auto"/>
            </w:tcBorders>
            <w:shd w:val="clear" w:color="auto" w:fill="auto"/>
          </w:tcPr>
          <w:p w14:paraId="7B7A5EB5" w14:textId="42D655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090492E" w14:textId="2CA4E8E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5A543443" w14:textId="5553132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Переключатель немеханический, управление дрелью  осуществляется с помощью электромагнитного поля, имеет защитную блокировку включения дрели. Длина рычага изменяема. Возможность автоклавирования при 134 0С.  </w:t>
            </w:r>
          </w:p>
        </w:tc>
      </w:tr>
      <w:tr w:rsidR="004F5CFE" w:rsidRPr="00C00517" w14:paraId="555825E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F34DE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6FFCC11" w14:textId="784153D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Фреза - перфоратор</w:t>
            </w:r>
          </w:p>
        </w:tc>
        <w:tc>
          <w:tcPr>
            <w:tcW w:w="851" w:type="dxa"/>
            <w:tcBorders>
              <w:top w:val="nil"/>
              <w:left w:val="single" w:sz="4" w:space="0" w:color="auto"/>
              <w:bottom w:val="single" w:sz="4" w:space="0" w:color="auto"/>
              <w:right w:val="single" w:sz="4" w:space="0" w:color="auto"/>
            </w:tcBorders>
            <w:shd w:val="clear" w:color="auto" w:fill="auto"/>
          </w:tcPr>
          <w:p w14:paraId="6E447067" w14:textId="33A83C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52992384" w14:textId="4D880DA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57F461C8" w14:textId="6F13532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Фреза краниоперфоратора взрослая, одноразовая, с двумя режущими диаметрами 14 и 11мм. Предназначен для сверления трепанационного отверстия. При прохождении стекловидной пластинки автоматически останавливается. Больший диаметр должен не позволить провалиться в полость черепа. Длина  61,2 мм, диаметр  16,4 мм, вес 37 гр, скорость вращения  1250 об/мин, стерильная, одноразовая. Инструменты изготовлены из медицинской нержавеющей стали.</w:t>
            </w:r>
          </w:p>
        </w:tc>
      </w:tr>
      <w:tr w:rsidR="004F5CFE" w:rsidRPr="00C00517" w14:paraId="103B29D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B2C62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26827E6" w14:textId="7D3AED2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Патрон - защитник вращающийся 16 мм</w:t>
            </w:r>
          </w:p>
        </w:tc>
        <w:tc>
          <w:tcPr>
            <w:tcW w:w="851" w:type="dxa"/>
            <w:tcBorders>
              <w:top w:val="nil"/>
              <w:left w:val="single" w:sz="4" w:space="0" w:color="auto"/>
              <w:bottom w:val="single" w:sz="4" w:space="0" w:color="auto"/>
              <w:right w:val="single" w:sz="4" w:space="0" w:color="auto"/>
            </w:tcBorders>
            <w:shd w:val="clear" w:color="auto" w:fill="auto"/>
          </w:tcPr>
          <w:p w14:paraId="60CF6DB5" w14:textId="582100D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0B099B7" w14:textId="7781C0A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6205B69A" w14:textId="5368F2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Патрон дрели, защитник твердой мозговой оболочки управляемый, 16 мм. Подсоединяется непосредственно к дрели.  Свободно вращается  на дрели и имеет ротационную свободу. Размер рабочей части   16 мм.  Выдерживает полный цикл автоклавирования.</w:t>
            </w:r>
          </w:p>
        </w:tc>
      </w:tr>
      <w:tr w:rsidR="004F5CFE" w:rsidRPr="00C00517" w14:paraId="52187CD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C09BD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02710D9" w14:textId="58A8968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Роутер конический FA2 2.3 мм, 16 мм</w:t>
            </w:r>
          </w:p>
        </w:tc>
        <w:tc>
          <w:tcPr>
            <w:tcW w:w="851" w:type="dxa"/>
            <w:tcBorders>
              <w:top w:val="nil"/>
              <w:left w:val="single" w:sz="4" w:space="0" w:color="auto"/>
              <w:bottom w:val="single" w:sz="4" w:space="0" w:color="auto"/>
              <w:right w:val="single" w:sz="4" w:space="0" w:color="auto"/>
            </w:tcBorders>
            <w:shd w:val="clear" w:color="auto" w:fill="auto"/>
          </w:tcPr>
          <w:p w14:paraId="15BE1FD7" w14:textId="052A53B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9D827C3" w14:textId="47C884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347A4792" w14:textId="7C1EA1F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Фреза  взрослая коническая. 2.3х16 мм.  совместима с краниотомом, крепление для защитника мозговой оболочки. Тип раутера: конусная фреза. Диаметр, не более 2,3 мм, длина рабочей части, не менее 16 мм, длина хвостовика 2,5 мм, сечение: 6 граней, длина сечения 4,5 мм.</w:t>
            </w:r>
          </w:p>
        </w:tc>
      </w:tr>
      <w:tr w:rsidR="004F5CFE" w:rsidRPr="00C00517" w14:paraId="4A1AD84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790A1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E83BAC4" w14:textId="56A4B80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Насадка хирургическая прямая/изогнутая, средняя</w:t>
            </w:r>
          </w:p>
        </w:tc>
        <w:tc>
          <w:tcPr>
            <w:tcW w:w="851" w:type="dxa"/>
            <w:tcBorders>
              <w:top w:val="nil"/>
              <w:left w:val="single" w:sz="4" w:space="0" w:color="auto"/>
              <w:bottom w:val="single" w:sz="4" w:space="0" w:color="auto"/>
              <w:right w:val="single" w:sz="4" w:space="0" w:color="auto"/>
            </w:tcBorders>
            <w:shd w:val="clear" w:color="auto" w:fill="auto"/>
          </w:tcPr>
          <w:p w14:paraId="6EA0B875" w14:textId="43DB11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6D156BE" w14:textId="728F5D5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47F982C7" w14:textId="3E39C00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Используется для обработки костей позвоночного столба, средний,  угловой ELITE  , размеры: общая длина 140 мм, длина дистальной части 42,7 мм, диаметр дистальной части 5,95 мм. Имеет поворотный механический переключатель для установки накончеников(буров), 2 положения: RUN and LOAD. В положении LOAD наконечник вставляется в насадку, при включении дрели, наконечник не будет крутиться, в положении RUN, насадка готова к работе.</w:t>
            </w:r>
          </w:p>
        </w:tc>
      </w:tr>
      <w:tr w:rsidR="004F5CFE" w:rsidRPr="00C00517" w14:paraId="29C2D02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7AFF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D55D1CD" w14:textId="0833BFD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Бур хирургическии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круглыи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бороздчатыи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агрессивныи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диаметром 3 мм;</w:t>
            </w:r>
          </w:p>
        </w:tc>
        <w:tc>
          <w:tcPr>
            <w:tcW w:w="851" w:type="dxa"/>
            <w:tcBorders>
              <w:top w:val="nil"/>
              <w:left w:val="single" w:sz="4" w:space="0" w:color="auto"/>
              <w:bottom w:val="single" w:sz="4" w:space="0" w:color="auto"/>
              <w:right w:val="single" w:sz="4" w:space="0" w:color="auto"/>
            </w:tcBorders>
            <w:shd w:val="clear" w:color="auto" w:fill="auto"/>
          </w:tcPr>
          <w:p w14:paraId="305E54C2" w14:textId="462979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2DE65230" w14:textId="00FCB9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77EBBD1C" w14:textId="48899B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Буры круглые рифленые диаметром: 3.0 мм Телескопический концевик ребристый (5 положений)</w:t>
            </w:r>
          </w:p>
        </w:tc>
      </w:tr>
      <w:tr w:rsidR="004F5CFE" w:rsidRPr="00C00517" w14:paraId="4E8D5EF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B906E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24B4488" w14:textId="4453DE9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Бур хирургическии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круглыи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бороздчатыи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агрессивныи</w:t>
            </w:r>
            <w:r w:rsidRPr="004F5CFE">
              <w:rPr>
                <w:rFonts w:ascii="Times New Roman" w:eastAsia="MS Gothic" w:hAnsi="Times New Roman" w:cs="Times New Roman"/>
                <w:sz w:val="18"/>
                <w:szCs w:val="18"/>
              </w:rPr>
              <w:t>̆</w:t>
            </w:r>
            <w:r w:rsidRPr="004F5CFE">
              <w:rPr>
                <w:rFonts w:ascii="Times New Roman" w:hAnsi="Times New Roman" w:cs="Times New Roman"/>
                <w:sz w:val="18"/>
                <w:szCs w:val="18"/>
              </w:rPr>
              <w:t xml:space="preserve"> </w:t>
            </w:r>
            <w:r w:rsidRPr="004F5CFE">
              <w:rPr>
                <w:rFonts w:ascii="Times New Roman" w:eastAsia="Malgun Gothic Semilight" w:hAnsi="Times New Roman" w:cs="Times New Roman"/>
                <w:sz w:val="18"/>
                <w:szCs w:val="18"/>
              </w:rPr>
              <w:t>диаметром</w:t>
            </w:r>
            <w:r w:rsidRPr="004F5CFE">
              <w:rPr>
                <w:rFonts w:ascii="Times New Roman" w:hAnsi="Times New Roman" w:cs="Times New Roman"/>
                <w:sz w:val="18"/>
                <w:szCs w:val="18"/>
              </w:rPr>
              <w:t xml:space="preserve"> 4 </w:t>
            </w:r>
            <w:r w:rsidRPr="004F5CFE">
              <w:rPr>
                <w:rFonts w:ascii="Times New Roman" w:eastAsia="Malgun Gothic Semilight" w:hAnsi="Times New Roman" w:cs="Times New Roman"/>
                <w:sz w:val="18"/>
                <w:szCs w:val="18"/>
              </w:rPr>
              <w:t>мм</w:t>
            </w:r>
            <w:r w:rsidRPr="004F5CFE">
              <w:rPr>
                <w:rFonts w:ascii="Times New Roman" w:hAnsi="Times New Roman" w:cs="Times New Roman"/>
                <w:sz w:val="18"/>
                <w:szCs w:val="18"/>
              </w:rPr>
              <w:t>;</w:t>
            </w:r>
          </w:p>
        </w:tc>
        <w:tc>
          <w:tcPr>
            <w:tcW w:w="851" w:type="dxa"/>
            <w:tcBorders>
              <w:top w:val="nil"/>
              <w:left w:val="single" w:sz="4" w:space="0" w:color="auto"/>
              <w:bottom w:val="single" w:sz="4" w:space="0" w:color="auto"/>
              <w:right w:val="single" w:sz="4" w:space="0" w:color="auto"/>
            </w:tcBorders>
            <w:shd w:val="clear" w:color="auto" w:fill="auto"/>
          </w:tcPr>
          <w:p w14:paraId="3C90E31C" w14:textId="4035B7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D656A83" w14:textId="7A6D2C3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56B3E60D" w14:textId="622CA79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Буры круглые рифленые диаметром: 4.0 мм Телескопический концевик ребристый (5 положений)</w:t>
            </w:r>
          </w:p>
        </w:tc>
      </w:tr>
      <w:tr w:rsidR="004F5CFE" w:rsidRPr="00C00517" w14:paraId="5BD3E929"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81B05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A575F7D" w14:textId="608F433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Бур хирургический круглый, алмазный, грубый 1,5 мм;</w:t>
            </w:r>
          </w:p>
        </w:tc>
        <w:tc>
          <w:tcPr>
            <w:tcW w:w="851" w:type="dxa"/>
            <w:tcBorders>
              <w:top w:val="nil"/>
              <w:left w:val="single" w:sz="4" w:space="0" w:color="auto"/>
              <w:bottom w:val="single" w:sz="4" w:space="0" w:color="auto"/>
              <w:right w:val="single" w:sz="4" w:space="0" w:color="auto"/>
            </w:tcBorders>
            <w:shd w:val="clear" w:color="auto" w:fill="auto"/>
          </w:tcPr>
          <w:p w14:paraId="74F6FC5F" w14:textId="67C7F93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423CD108" w14:textId="4945530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w:t>
            </w:r>
          </w:p>
        </w:tc>
        <w:tc>
          <w:tcPr>
            <w:tcW w:w="12190" w:type="dxa"/>
            <w:tcBorders>
              <w:top w:val="nil"/>
              <w:left w:val="single" w:sz="4" w:space="0" w:color="auto"/>
              <w:bottom w:val="single" w:sz="4" w:space="0" w:color="auto"/>
              <w:right w:val="single" w:sz="4" w:space="0" w:color="auto"/>
            </w:tcBorders>
            <w:shd w:val="clear" w:color="auto" w:fill="auto"/>
          </w:tcPr>
          <w:p w14:paraId="322BF7F3" w14:textId="66269BA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Диаметром 1.5мм, Телескопический концевик ребристый (5 положений)</w:t>
            </w:r>
          </w:p>
        </w:tc>
      </w:tr>
      <w:tr w:rsidR="004F5CFE" w:rsidRPr="00C00517" w14:paraId="76A564E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A4B97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96BCF77" w14:textId="731342B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Сверло хирургическое с проводником для проволоки диаметром 1,5 мм;</w:t>
            </w:r>
          </w:p>
        </w:tc>
        <w:tc>
          <w:tcPr>
            <w:tcW w:w="851" w:type="dxa"/>
            <w:tcBorders>
              <w:top w:val="nil"/>
              <w:left w:val="single" w:sz="4" w:space="0" w:color="auto"/>
              <w:bottom w:val="single" w:sz="4" w:space="0" w:color="auto"/>
              <w:right w:val="single" w:sz="4" w:space="0" w:color="auto"/>
            </w:tcBorders>
            <w:shd w:val="clear" w:color="auto" w:fill="auto"/>
          </w:tcPr>
          <w:p w14:paraId="2802DBC7" w14:textId="7DB1C1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10B62914" w14:textId="038F294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3,00</w:t>
            </w:r>
          </w:p>
        </w:tc>
        <w:tc>
          <w:tcPr>
            <w:tcW w:w="12190" w:type="dxa"/>
            <w:tcBorders>
              <w:top w:val="nil"/>
              <w:left w:val="single" w:sz="4" w:space="0" w:color="auto"/>
              <w:bottom w:val="single" w:sz="4" w:space="0" w:color="auto"/>
              <w:right w:val="single" w:sz="4" w:space="0" w:color="auto"/>
            </w:tcBorders>
            <w:shd w:val="clear" w:color="auto" w:fill="auto"/>
          </w:tcPr>
          <w:p w14:paraId="37529831" w14:textId="722D63C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Сверло стальное для насадок средней длины с ограничителем диаметр -1,5 мм, длина -19мм. , Телескопический концевик ребристый (5 положений) </w:t>
            </w:r>
          </w:p>
        </w:tc>
      </w:tr>
      <w:tr w:rsidR="004F5CFE" w:rsidRPr="00C00517" w14:paraId="5315FAA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1D726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EBA8399" w14:textId="44F352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Одноразовый подкладочный материал для отсосной емкости для ультразвуковой хирургической системы</w:t>
            </w:r>
          </w:p>
        </w:tc>
        <w:tc>
          <w:tcPr>
            <w:tcW w:w="851" w:type="dxa"/>
            <w:tcBorders>
              <w:top w:val="nil"/>
              <w:left w:val="single" w:sz="4" w:space="0" w:color="auto"/>
              <w:bottom w:val="single" w:sz="4" w:space="0" w:color="auto"/>
              <w:right w:val="single" w:sz="4" w:space="0" w:color="auto"/>
            </w:tcBorders>
            <w:shd w:val="clear" w:color="auto" w:fill="auto"/>
          </w:tcPr>
          <w:p w14:paraId="54578EE6" w14:textId="276870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000000" w:fill="FFFFFF"/>
          </w:tcPr>
          <w:p w14:paraId="3E11F362" w14:textId="262E8A2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51B2CAAC" w14:textId="52599F8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Одноразовый вкладыш для отсосной емкости. Оснащен крышкой с отверстием для подключения аспирационной трубки и трубкой для соединения с контейнером для сбора аспирата. В упаковке - 5 шт.</w:t>
            </w:r>
          </w:p>
        </w:tc>
      </w:tr>
      <w:tr w:rsidR="004F5CFE" w:rsidRPr="00C00517" w14:paraId="79B72298"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3EC90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CB27632" w14:textId="45A65CB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Набор трубок одноразовый стерильный включает для ирригационные/аспирационные трубки и экстендер трубный фильтр  для ультразвуковой хирургической системы</w:t>
            </w:r>
          </w:p>
        </w:tc>
        <w:tc>
          <w:tcPr>
            <w:tcW w:w="851" w:type="dxa"/>
            <w:tcBorders>
              <w:top w:val="nil"/>
              <w:left w:val="single" w:sz="4" w:space="0" w:color="auto"/>
              <w:bottom w:val="single" w:sz="4" w:space="0" w:color="auto"/>
              <w:right w:val="single" w:sz="4" w:space="0" w:color="auto"/>
            </w:tcBorders>
            <w:shd w:val="clear" w:color="auto" w:fill="auto"/>
          </w:tcPr>
          <w:p w14:paraId="256D2A8A" w14:textId="6CB066D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упаковке</w:t>
            </w:r>
          </w:p>
        </w:tc>
        <w:tc>
          <w:tcPr>
            <w:tcW w:w="709" w:type="dxa"/>
            <w:tcBorders>
              <w:top w:val="nil"/>
              <w:left w:val="single" w:sz="4" w:space="0" w:color="auto"/>
              <w:bottom w:val="single" w:sz="4" w:space="0" w:color="auto"/>
              <w:right w:val="single" w:sz="4" w:space="0" w:color="auto"/>
            </w:tcBorders>
            <w:shd w:val="clear" w:color="000000" w:fill="FFFFFF"/>
          </w:tcPr>
          <w:p w14:paraId="6805C9D2" w14:textId="6277482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411C6763" w14:textId="534A27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Трубка для ирригации и аспирации, трубка с фильтром для создания вакуума в отсосной емкости, одноразовая принадлежность, индивидуальная стерильная упаковка, количество наборов трубок в упаковке – 5 шт.</w:t>
            </w:r>
          </w:p>
        </w:tc>
      </w:tr>
      <w:tr w:rsidR="004F5CFE" w:rsidRPr="00C00517" w14:paraId="653B0E5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9E68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B3D514A" w14:textId="058F41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Окисленная восстановленная целлюлоза 5*35 см РCS17 </w:t>
            </w:r>
          </w:p>
        </w:tc>
        <w:tc>
          <w:tcPr>
            <w:tcW w:w="851" w:type="dxa"/>
            <w:tcBorders>
              <w:top w:val="nil"/>
              <w:left w:val="single" w:sz="4" w:space="0" w:color="auto"/>
              <w:bottom w:val="single" w:sz="4" w:space="0" w:color="auto"/>
              <w:right w:val="single" w:sz="4" w:space="0" w:color="auto"/>
            </w:tcBorders>
            <w:shd w:val="clear" w:color="auto" w:fill="auto"/>
          </w:tcPr>
          <w:p w14:paraId="4A64369C" w14:textId="35547B4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упаковка</w:t>
            </w:r>
          </w:p>
        </w:tc>
        <w:tc>
          <w:tcPr>
            <w:tcW w:w="709" w:type="dxa"/>
            <w:tcBorders>
              <w:top w:val="nil"/>
              <w:left w:val="single" w:sz="4" w:space="0" w:color="auto"/>
              <w:bottom w:val="single" w:sz="4" w:space="0" w:color="auto"/>
              <w:right w:val="single" w:sz="4" w:space="0" w:color="auto"/>
            </w:tcBorders>
            <w:shd w:val="clear" w:color="auto" w:fill="auto"/>
          </w:tcPr>
          <w:p w14:paraId="018FD764" w14:textId="45799EF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auto" w:fill="auto"/>
          </w:tcPr>
          <w:p w14:paraId="0646CD35" w14:textId="565D5B6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в виде гемостатической марли) </w:t>
            </w:r>
          </w:p>
        </w:tc>
      </w:tr>
      <w:tr w:rsidR="004F5CFE" w:rsidRPr="00C00517" w14:paraId="726D66F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3269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F0D364A" w14:textId="63CE813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Окисленная восстановленная целлюлоза 5*7,5 см РCF16 </w:t>
            </w:r>
          </w:p>
        </w:tc>
        <w:tc>
          <w:tcPr>
            <w:tcW w:w="851" w:type="dxa"/>
            <w:tcBorders>
              <w:top w:val="nil"/>
              <w:left w:val="single" w:sz="4" w:space="0" w:color="auto"/>
              <w:bottom w:val="single" w:sz="4" w:space="0" w:color="auto"/>
              <w:right w:val="single" w:sz="4" w:space="0" w:color="auto"/>
            </w:tcBorders>
            <w:shd w:val="clear" w:color="auto" w:fill="auto"/>
          </w:tcPr>
          <w:p w14:paraId="38E8AC3F" w14:textId="050AB06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упаковка</w:t>
            </w:r>
          </w:p>
        </w:tc>
        <w:tc>
          <w:tcPr>
            <w:tcW w:w="709" w:type="dxa"/>
            <w:tcBorders>
              <w:top w:val="nil"/>
              <w:left w:val="single" w:sz="4" w:space="0" w:color="auto"/>
              <w:bottom w:val="single" w:sz="4" w:space="0" w:color="auto"/>
              <w:right w:val="single" w:sz="4" w:space="0" w:color="auto"/>
            </w:tcBorders>
            <w:shd w:val="clear" w:color="auto" w:fill="auto"/>
          </w:tcPr>
          <w:p w14:paraId="5124AE00" w14:textId="65D489E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100,00</w:t>
            </w:r>
          </w:p>
        </w:tc>
        <w:tc>
          <w:tcPr>
            <w:tcW w:w="12190" w:type="dxa"/>
            <w:tcBorders>
              <w:top w:val="nil"/>
              <w:left w:val="single" w:sz="4" w:space="0" w:color="auto"/>
              <w:bottom w:val="single" w:sz="4" w:space="0" w:color="auto"/>
              <w:right w:val="single" w:sz="4" w:space="0" w:color="auto"/>
            </w:tcBorders>
            <w:shd w:val="clear" w:color="auto" w:fill="auto"/>
          </w:tcPr>
          <w:p w14:paraId="073409EC" w14:textId="568919F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(в виде семислойной ваты)</w:t>
            </w:r>
          </w:p>
        </w:tc>
      </w:tr>
      <w:tr w:rsidR="004F5CFE" w:rsidRPr="00C00517" w14:paraId="400704B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150A5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439C2EE" w14:textId="0440DE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Шунтирующее</w:t>
            </w:r>
            <w:r w:rsidRPr="004F5CFE">
              <w:rPr>
                <w:rFonts w:ascii="Times New Roman" w:hAnsi="Times New Roman" w:cs="Times New Roman"/>
                <w:sz w:val="18"/>
                <w:szCs w:val="18"/>
              </w:rPr>
              <w:br/>
              <w:t>устройство  с</w:t>
            </w:r>
            <w:r w:rsidRPr="004F5CFE">
              <w:rPr>
                <w:rFonts w:ascii="Times New Roman" w:hAnsi="Times New Roman" w:cs="Times New Roman"/>
                <w:sz w:val="18"/>
                <w:szCs w:val="18"/>
              </w:rPr>
              <w:br/>
              <w:t>принадлежностями</w:t>
            </w:r>
          </w:p>
        </w:tc>
        <w:tc>
          <w:tcPr>
            <w:tcW w:w="851" w:type="dxa"/>
            <w:tcBorders>
              <w:top w:val="nil"/>
              <w:left w:val="single" w:sz="4" w:space="0" w:color="auto"/>
              <w:bottom w:val="single" w:sz="4" w:space="0" w:color="auto"/>
              <w:right w:val="single" w:sz="4" w:space="0" w:color="auto"/>
            </w:tcBorders>
            <w:shd w:val="clear" w:color="auto" w:fill="auto"/>
          </w:tcPr>
          <w:p w14:paraId="76F807D0" w14:textId="061F510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450B139" w14:textId="25BC304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5,00</w:t>
            </w:r>
          </w:p>
        </w:tc>
        <w:tc>
          <w:tcPr>
            <w:tcW w:w="12190" w:type="dxa"/>
            <w:tcBorders>
              <w:top w:val="nil"/>
              <w:left w:val="single" w:sz="4" w:space="0" w:color="auto"/>
              <w:bottom w:val="single" w:sz="4" w:space="0" w:color="auto"/>
              <w:right w:val="single" w:sz="4" w:space="0" w:color="auto"/>
            </w:tcBorders>
            <w:shd w:val="clear" w:color="auto" w:fill="auto"/>
          </w:tcPr>
          <w:p w14:paraId="46AB9885" w14:textId="64B53F5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Шунтирующая система состоящая из: саморегулирующегося</w:t>
            </w:r>
            <w:r w:rsidRPr="004F5CFE">
              <w:rPr>
                <w:rFonts w:ascii="Times New Roman" w:hAnsi="Times New Roman" w:cs="Times New Roman"/>
                <w:sz w:val="18"/>
                <w:szCs w:val="18"/>
              </w:rPr>
              <w:br/>
              <w:t>гравитационного клапана для лечения</w:t>
            </w:r>
            <w:r w:rsidRPr="004F5CFE">
              <w:rPr>
                <w:rFonts w:ascii="Times New Roman" w:hAnsi="Times New Roman" w:cs="Times New Roman"/>
                <w:sz w:val="18"/>
                <w:szCs w:val="18"/>
              </w:rPr>
              <w:br/>
              <w:t>гидроцефалии взрослых и детей, который автоматически изменяет</w:t>
            </w:r>
            <w:r w:rsidRPr="004F5CFE">
              <w:rPr>
                <w:rFonts w:ascii="Times New Roman" w:hAnsi="Times New Roman" w:cs="Times New Roman"/>
                <w:sz w:val="18"/>
                <w:szCs w:val="18"/>
              </w:rPr>
              <w:br/>
              <w:t>давление открытия клапана при перемене положения тела</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пациента, что эффективно предотвращает явления избыточного</w:t>
            </w:r>
            <w:r w:rsidRPr="004F5CFE">
              <w:rPr>
                <w:rFonts w:ascii="Times New Roman" w:hAnsi="Times New Roman" w:cs="Times New Roman"/>
                <w:sz w:val="18"/>
                <w:szCs w:val="18"/>
              </w:rPr>
              <w:br/>
              <w:t>дренажа спинномозговой жидкости, позволяя избежать</w:t>
            </w:r>
            <w:r w:rsidRPr="004F5CFE">
              <w:rPr>
                <w:rFonts w:ascii="Times New Roman" w:hAnsi="Times New Roman" w:cs="Times New Roman"/>
                <w:sz w:val="18"/>
                <w:szCs w:val="18"/>
              </w:rPr>
              <w:br/>
              <w:t>осложнений. Комбинированные шариковый и гравитационный</w:t>
            </w:r>
            <w:r w:rsidRPr="004F5CFE">
              <w:rPr>
                <w:rFonts w:ascii="Times New Roman" w:hAnsi="Times New Roman" w:cs="Times New Roman"/>
                <w:sz w:val="18"/>
                <w:szCs w:val="18"/>
              </w:rPr>
              <w:br/>
              <w:t>элементы. Активная адаптация давления открытия к положению</w:t>
            </w:r>
            <w:r w:rsidRPr="004F5CFE">
              <w:rPr>
                <w:rFonts w:ascii="Times New Roman" w:hAnsi="Times New Roman" w:cs="Times New Roman"/>
                <w:sz w:val="18"/>
                <w:szCs w:val="18"/>
              </w:rPr>
              <w:br/>
              <w:t>тела человека обеспечивает физиологический дренаж</w:t>
            </w:r>
            <w:r w:rsidRPr="004F5CFE">
              <w:rPr>
                <w:rFonts w:ascii="Times New Roman" w:hAnsi="Times New Roman" w:cs="Times New Roman"/>
                <w:sz w:val="18"/>
                <w:szCs w:val="18"/>
              </w:rPr>
              <w:br/>
              <w:t>спинномозговой жидкости. Удобная имплантация обтекаемого</w:t>
            </w:r>
            <w:r w:rsidRPr="004F5CFE">
              <w:rPr>
                <w:rFonts w:ascii="Times New Roman" w:hAnsi="Times New Roman" w:cs="Times New Roman"/>
                <w:sz w:val="18"/>
                <w:szCs w:val="18"/>
              </w:rPr>
              <w:br/>
              <w:t>клапана уменьшает риск инфицирования. Титановая оболочка</w:t>
            </w:r>
            <w:r w:rsidRPr="004F5CFE">
              <w:rPr>
                <w:rFonts w:ascii="Times New Roman" w:hAnsi="Times New Roman" w:cs="Times New Roman"/>
                <w:sz w:val="18"/>
                <w:szCs w:val="18"/>
              </w:rPr>
              <w:br/>
              <w:t>способствует максимально возможному объему пропускаемой</w:t>
            </w:r>
            <w:r w:rsidRPr="004F5CFE">
              <w:rPr>
                <w:rFonts w:ascii="Times New Roman" w:hAnsi="Times New Roman" w:cs="Times New Roman"/>
                <w:sz w:val="18"/>
                <w:szCs w:val="18"/>
              </w:rPr>
              <w:br/>
              <w:t>через клапан жидкости при минимально возможных размерах</w:t>
            </w:r>
            <w:r w:rsidRPr="004F5CFE">
              <w:rPr>
                <w:rFonts w:ascii="Times New Roman" w:hAnsi="Times New Roman" w:cs="Times New Roman"/>
                <w:sz w:val="18"/>
                <w:szCs w:val="18"/>
              </w:rPr>
              <w:br/>
              <w:t>клапана, уменьшая риск обструкции. Длина клапана для взрослых</w:t>
            </w:r>
            <w:r w:rsidRPr="004F5CFE">
              <w:rPr>
                <w:rFonts w:ascii="Times New Roman" w:hAnsi="Times New Roman" w:cs="Times New Roman"/>
                <w:sz w:val="18"/>
                <w:szCs w:val="18"/>
              </w:rPr>
              <w:br/>
              <w:t>не более 19 мм, ширина не более 4,6 мм, для детей – не более 17</w:t>
            </w:r>
            <w:r w:rsidRPr="004F5CFE">
              <w:rPr>
                <w:rFonts w:ascii="Times New Roman" w:hAnsi="Times New Roman" w:cs="Times New Roman"/>
                <w:sz w:val="18"/>
                <w:szCs w:val="18"/>
              </w:rPr>
              <w:br/>
              <w:t>мм, ширина не более 4 мм. МРТ совместимость. К клапану</w:t>
            </w:r>
            <w:r w:rsidRPr="004F5CFE">
              <w:rPr>
                <w:rFonts w:ascii="Times New Roman" w:hAnsi="Times New Roman" w:cs="Times New Roman"/>
                <w:sz w:val="18"/>
                <w:szCs w:val="18"/>
              </w:rPr>
              <w:br/>
              <w:t>присоединён дистальный катетер из высококачественного</w:t>
            </w:r>
            <w:r w:rsidRPr="004F5CFE">
              <w:rPr>
                <w:rFonts w:ascii="Times New Roman" w:hAnsi="Times New Roman" w:cs="Times New Roman"/>
                <w:sz w:val="18"/>
                <w:szCs w:val="18"/>
              </w:rPr>
              <w:br/>
              <w:t>силикона без примесей латекса, внутренний диаметр не более 1,2</w:t>
            </w:r>
            <w:r w:rsidRPr="004F5CFE">
              <w:rPr>
                <w:rFonts w:ascii="Times New Roman" w:hAnsi="Times New Roman" w:cs="Times New Roman"/>
                <w:sz w:val="18"/>
                <w:szCs w:val="18"/>
              </w:rPr>
              <w:br/>
              <w:t>мм, наружный диаметр не более 2,5 мм, длина не более 1200 мм.</w:t>
            </w:r>
            <w:r w:rsidRPr="004F5CFE">
              <w:rPr>
                <w:rFonts w:ascii="Times New Roman" w:hAnsi="Times New Roman" w:cs="Times New Roman"/>
                <w:sz w:val="18"/>
                <w:szCs w:val="18"/>
              </w:rPr>
              <w:br/>
              <w:t>Резервуар для промывания (контурный/на фрезевое отверстие),который позволяет проводить измерение внутрижелудочковое</w:t>
            </w:r>
            <w:r w:rsidRPr="004F5CFE">
              <w:rPr>
                <w:rFonts w:ascii="Times New Roman" w:hAnsi="Times New Roman" w:cs="Times New Roman"/>
                <w:sz w:val="18"/>
                <w:szCs w:val="18"/>
              </w:rPr>
              <w:br/>
              <w:t>давление, вводить лекарства и извлекать СМЖ, имеет титановый</w:t>
            </w:r>
            <w:r w:rsidRPr="004F5CFE">
              <w:rPr>
                <w:rFonts w:ascii="Times New Roman" w:hAnsi="Times New Roman" w:cs="Times New Roman"/>
                <w:sz w:val="18"/>
                <w:szCs w:val="18"/>
              </w:rPr>
              <w:br/>
              <w:t>корпус, предотвращающий прокалывание системы при заборе</w:t>
            </w:r>
            <w:r w:rsidRPr="004F5CFE">
              <w:rPr>
                <w:rFonts w:ascii="Times New Roman" w:hAnsi="Times New Roman" w:cs="Times New Roman"/>
                <w:sz w:val="18"/>
                <w:szCs w:val="18"/>
              </w:rPr>
              <w:br/>
              <w:t>СМЖ/инъекциях ЛС через силиконовый купол.</w:t>
            </w:r>
            <w:r w:rsidRPr="004F5CFE">
              <w:rPr>
                <w:rFonts w:ascii="Times New Roman" w:hAnsi="Times New Roman" w:cs="Times New Roman"/>
                <w:sz w:val="18"/>
                <w:szCs w:val="18"/>
              </w:rPr>
              <w:br/>
              <w:t>Рентгенконтрастный. Диаметр резервуара 14мм (макс.высота 4,8</w:t>
            </w:r>
            <w:r w:rsidRPr="004F5CFE">
              <w:rPr>
                <w:rFonts w:ascii="Times New Roman" w:hAnsi="Times New Roman" w:cs="Times New Roman"/>
                <w:sz w:val="18"/>
                <w:szCs w:val="18"/>
              </w:rPr>
              <w:br/>
              <w:t>мм) или 20 мм (макс.высота 5,65 мм). Вентрикулярный катетер</w:t>
            </w:r>
            <w:r w:rsidRPr="004F5CFE">
              <w:rPr>
                <w:rFonts w:ascii="Times New Roman" w:hAnsi="Times New Roman" w:cs="Times New Roman"/>
                <w:sz w:val="18"/>
                <w:szCs w:val="18"/>
              </w:rPr>
              <w:br/>
              <w:t>с отверстиями на дистальном кончике из высококачественного</w:t>
            </w:r>
            <w:r w:rsidRPr="004F5CFE">
              <w:rPr>
                <w:rFonts w:ascii="Times New Roman" w:hAnsi="Times New Roman" w:cs="Times New Roman"/>
                <w:sz w:val="18"/>
                <w:szCs w:val="18"/>
              </w:rPr>
              <w:br/>
              <w:t>силикона без примесей латекса, импрегнирован барием.</w:t>
            </w:r>
            <w:r w:rsidRPr="004F5CFE">
              <w:rPr>
                <w:rFonts w:ascii="Times New Roman" w:hAnsi="Times New Roman" w:cs="Times New Roman"/>
                <w:sz w:val="18"/>
                <w:szCs w:val="18"/>
              </w:rPr>
              <w:br/>
              <w:t>Внутренний диаметр не более 1,2 мм, не более наружный диаметр</w:t>
            </w:r>
            <w:r w:rsidRPr="004F5CFE">
              <w:rPr>
                <w:rFonts w:ascii="Times New Roman" w:hAnsi="Times New Roman" w:cs="Times New Roman"/>
                <w:sz w:val="18"/>
                <w:szCs w:val="18"/>
              </w:rPr>
              <w:br/>
              <w:t>2,5 мм, длина 180-250 мм. Рентгенконтрастные маркеры длины.</w:t>
            </w:r>
            <w:r w:rsidRPr="004F5CFE">
              <w:rPr>
                <w:rFonts w:ascii="Times New Roman" w:hAnsi="Times New Roman" w:cs="Times New Roman"/>
                <w:sz w:val="18"/>
                <w:szCs w:val="18"/>
              </w:rPr>
              <w:br/>
              <w:t>На катетере может располагаеться титановый дефлектор,</w:t>
            </w:r>
            <w:r w:rsidRPr="004F5CFE">
              <w:rPr>
                <w:rFonts w:ascii="Times New Roman" w:hAnsi="Times New Roman" w:cs="Times New Roman"/>
                <w:sz w:val="18"/>
                <w:szCs w:val="18"/>
              </w:rPr>
              <w:br/>
              <w:t>рентгенконтрастный, с выемкой, позволяющей придать катетеру</w:t>
            </w:r>
            <w:r w:rsidRPr="004F5CFE">
              <w:rPr>
                <w:rFonts w:ascii="Times New Roman" w:hAnsi="Times New Roman" w:cs="Times New Roman"/>
                <w:sz w:val="18"/>
                <w:szCs w:val="18"/>
              </w:rPr>
              <w:br/>
              <w:t>направление под прямым углом не пережимая его, и с</w:t>
            </w:r>
            <w:r w:rsidRPr="004F5CFE">
              <w:rPr>
                <w:rFonts w:ascii="Times New Roman" w:hAnsi="Times New Roman" w:cs="Times New Roman"/>
                <w:sz w:val="18"/>
                <w:szCs w:val="18"/>
              </w:rPr>
              <w:br/>
              <w:t>отверстиями для фиксации. Регулируемое положение на катетере.</w:t>
            </w:r>
            <w:r w:rsidRPr="004F5CFE">
              <w:rPr>
                <w:rFonts w:ascii="Times New Roman" w:hAnsi="Times New Roman" w:cs="Times New Roman"/>
                <w:sz w:val="18"/>
                <w:szCs w:val="18"/>
              </w:rPr>
              <w:br/>
              <w:t>Стилет для введения катетера.</w:t>
            </w:r>
          </w:p>
        </w:tc>
      </w:tr>
      <w:tr w:rsidR="004F5CFE" w:rsidRPr="00C00517" w14:paraId="53A2BF7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4D285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3106F9C" w14:textId="479CDAF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Заменитель твердой мозговой оболочки  ( разных размеров ) </w:t>
            </w:r>
          </w:p>
        </w:tc>
        <w:tc>
          <w:tcPr>
            <w:tcW w:w="851" w:type="dxa"/>
            <w:tcBorders>
              <w:top w:val="nil"/>
              <w:left w:val="single" w:sz="4" w:space="0" w:color="auto"/>
              <w:bottom w:val="single" w:sz="4" w:space="0" w:color="auto"/>
              <w:right w:val="single" w:sz="4" w:space="0" w:color="auto"/>
            </w:tcBorders>
            <w:shd w:val="clear" w:color="auto" w:fill="auto"/>
          </w:tcPr>
          <w:p w14:paraId="589698C0" w14:textId="7A74C7B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246ED8F1" w14:textId="3F94CBD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10,00</w:t>
            </w:r>
          </w:p>
        </w:tc>
        <w:tc>
          <w:tcPr>
            <w:tcW w:w="12190" w:type="dxa"/>
            <w:tcBorders>
              <w:top w:val="nil"/>
              <w:left w:val="single" w:sz="4" w:space="0" w:color="auto"/>
              <w:bottom w:val="single" w:sz="4" w:space="0" w:color="auto"/>
              <w:right w:val="single" w:sz="4" w:space="0" w:color="auto"/>
            </w:tcBorders>
            <w:shd w:val="clear" w:color="auto" w:fill="auto"/>
          </w:tcPr>
          <w:p w14:paraId="4B854B33" w14:textId="48263E95"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Заменител</w:t>
            </w:r>
            <w:r w:rsidR="00841CA3">
              <w:rPr>
                <w:rFonts w:ascii="Times New Roman" w:hAnsi="Times New Roman" w:cs="Times New Roman"/>
                <w:sz w:val="18"/>
                <w:szCs w:val="18"/>
              </w:rPr>
              <w:t xml:space="preserve">ь твердой мозговой оболочки </w:t>
            </w:r>
            <w:r w:rsidRPr="004F5CFE">
              <w:rPr>
                <w:rFonts w:ascii="Times New Roman" w:hAnsi="Times New Roman" w:cs="Times New Roman"/>
                <w:sz w:val="18"/>
                <w:szCs w:val="18"/>
              </w:rPr>
              <w:t xml:space="preserve">( разных размеров ) 12,0 х 14,0 см,   6,0х14,0 см,  8,0х9,0 см,  6,0х8,0 см,  4,0х10,0 см,  5,0х6,0 см, 4,0х5,0 см , 2,0х10,0 см,  1,5 х 3,0 см , 6,0х14,0 см, 8,0х9,0 см, 4,0х10,0 см, 5,0х6,0 см, 4,0х5,0 см, 2,0х10,0 см,  1,5 х 3,0 см , 6,0х8,0 см,2,5 х 2,5 см,5,0 х 5,0 см,2,5 х 7,5 см,7,5 х 7,5 см,10,0 х 12,5 см Стерильный, одноразовый. </w:t>
            </w:r>
          </w:p>
        </w:tc>
      </w:tr>
      <w:tr w:rsidR="004F5CFE" w:rsidRPr="00C00517" w14:paraId="50B1CA9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80D3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53F369E" w14:textId="6789B31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Титановая пластина для краниопластики (жесткая)</w:t>
            </w:r>
          </w:p>
        </w:tc>
        <w:tc>
          <w:tcPr>
            <w:tcW w:w="851" w:type="dxa"/>
            <w:tcBorders>
              <w:top w:val="nil"/>
              <w:left w:val="single" w:sz="4" w:space="0" w:color="auto"/>
              <w:bottom w:val="single" w:sz="4" w:space="0" w:color="auto"/>
              <w:right w:val="single" w:sz="4" w:space="0" w:color="auto"/>
            </w:tcBorders>
            <w:shd w:val="clear" w:color="auto" w:fill="auto"/>
          </w:tcPr>
          <w:p w14:paraId="751F241C" w14:textId="6D1FBF6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46B948C6" w14:textId="4A5CCBD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4D299E7C" w14:textId="2FC6610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Пластина-сетка Миди, пластичная, толщина 0.6</w:t>
            </w:r>
            <w:r w:rsidRPr="004F5CFE">
              <w:rPr>
                <w:rFonts w:ascii="Times New Roman" w:hAnsi="Times New Roman" w:cs="Times New Roman"/>
                <w:sz w:val="18"/>
                <w:szCs w:val="18"/>
              </w:rPr>
              <w:br/>
              <w:t>мм, 150.0 мм х 150.0 мм, чистый титан (не ниже</w:t>
            </w:r>
            <w:r w:rsidRPr="004F5CFE">
              <w:rPr>
                <w:rFonts w:ascii="Times New Roman" w:hAnsi="Times New Roman" w:cs="Times New Roman"/>
                <w:sz w:val="18"/>
                <w:szCs w:val="18"/>
              </w:rPr>
              <w:br/>
              <w:t>2 класса, стандартный уровень кислорода,</w:t>
            </w:r>
            <w:r w:rsidRPr="004F5CFE">
              <w:rPr>
                <w:rFonts w:ascii="Times New Roman" w:hAnsi="Times New Roman" w:cs="Times New Roman"/>
                <w:sz w:val="18"/>
                <w:szCs w:val="18"/>
              </w:rPr>
              <w:br/>
              <w:t>средняя прочность, полугибкий), Минимальная</w:t>
            </w:r>
            <w:r w:rsidRPr="004F5CFE">
              <w:rPr>
                <w:rFonts w:ascii="Times New Roman" w:hAnsi="Times New Roman" w:cs="Times New Roman"/>
                <w:sz w:val="18"/>
                <w:szCs w:val="18"/>
              </w:rPr>
              <w:br/>
              <w:t>осязаемость по скошенными краями, ультра –</w:t>
            </w:r>
            <w:r w:rsidRPr="004F5CFE">
              <w:rPr>
                <w:rFonts w:ascii="Times New Roman" w:hAnsi="Times New Roman" w:cs="Times New Roman"/>
                <w:sz w:val="18"/>
                <w:szCs w:val="18"/>
              </w:rPr>
              <w:br/>
              <w:t>низкий профиль, МРТ-совместимый</w:t>
            </w:r>
          </w:p>
        </w:tc>
      </w:tr>
      <w:tr w:rsidR="004F5CFE" w:rsidRPr="00C00517" w14:paraId="29FD6D4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B70BD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C4E9F16" w14:textId="28A74B8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Винты фиксирующие титановую пластину для краниопластики</w:t>
            </w:r>
          </w:p>
        </w:tc>
        <w:tc>
          <w:tcPr>
            <w:tcW w:w="851" w:type="dxa"/>
            <w:tcBorders>
              <w:top w:val="nil"/>
              <w:left w:val="single" w:sz="4" w:space="0" w:color="auto"/>
              <w:bottom w:val="single" w:sz="4" w:space="0" w:color="auto"/>
              <w:right w:val="single" w:sz="4" w:space="0" w:color="auto"/>
            </w:tcBorders>
            <w:shd w:val="clear" w:color="auto" w:fill="auto"/>
          </w:tcPr>
          <w:p w14:paraId="2F39D042" w14:textId="75FFBF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7F72F78" w14:textId="65052E6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6,00</w:t>
            </w:r>
          </w:p>
        </w:tc>
        <w:tc>
          <w:tcPr>
            <w:tcW w:w="12190" w:type="dxa"/>
            <w:tcBorders>
              <w:top w:val="nil"/>
              <w:left w:val="single" w:sz="4" w:space="0" w:color="auto"/>
              <w:bottom w:val="single" w:sz="4" w:space="0" w:color="auto"/>
              <w:right w:val="single" w:sz="4" w:space="0" w:color="auto"/>
            </w:tcBorders>
            <w:shd w:val="clear" w:color="auto" w:fill="auto"/>
          </w:tcPr>
          <w:p w14:paraId="40E4F0FA" w14:textId="6885A36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Самосверлящий самонарезной клиновидный</w:t>
            </w:r>
            <w:r w:rsidRPr="004F5CFE">
              <w:rPr>
                <w:rFonts w:ascii="Times New Roman" w:hAnsi="Times New Roman" w:cs="Times New Roman"/>
                <w:sz w:val="18"/>
                <w:szCs w:val="18"/>
              </w:rPr>
              <w:br/>
              <w:t>винт Миди, внешний диаметр1.6 мм, длина</w:t>
            </w:r>
            <w:r w:rsidRPr="004F5CFE">
              <w:rPr>
                <w:rFonts w:ascii="Times New Roman" w:hAnsi="Times New Roman" w:cs="Times New Roman"/>
                <w:sz w:val="18"/>
                <w:szCs w:val="18"/>
              </w:rPr>
              <w:br/>
              <w:t>3/4/5 мм, сделан из сплава титана Ti-6Al-4V</w:t>
            </w:r>
            <w:r w:rsidRPr="004F5CFE">
              <w:rPr>
                <w:rFonts w:ascii="Times New Roman" w:hAnsi="Times New Roman" w:cs="Times New Roman"/>
                <w:sz w:val="18"/>
                <w:szCs w:val="18"/>
              </w:rPr>
              <w:br/>
              <w:t>(титан-6алю-миний-4ванадий), имеет</w:t>
            </w:r>
            <w:r w:rsidRPr="004F5CFE">
              <w:rPr>
                <w:rFonts w:ascii="Times New Roman" w:hAnsi="Times New Roman" w:cs="Times New Roman"/>
                <w:sz w:val="18"/>
                <w:szCs w:val="18"/>
              </w:rPr>
              <w:br/>
              <w:t>крестообразный шлиц головки винта, снабжен</w:t>
            </w:r>
            <w:r w:rsidRPr="004F5CFE">
              <w:rPr>
                <w:rFonts w:ascii="Times New Roman" w:hAnsi="Times New Roman" w:cs="Times New Roman"/>
                <w:sz w:val="18"/>
                <w:szCs w:val="18"/>
              </w:rPr>
              <w:br/>
              <w:t>клиновидным стержнем, пилотное отверстие</w:t>
            </w:r>
            <w:r w:rsidRPr="004F5CFE">
              <w:rPr>
                <w:rFonts w:ascii="Times New Roman" w:hAnsi="Times New Roman" w:cs="Times New Roman"/>
                <w:sz w:val="18"/>
                <w:szCs w:val="18"/>
              </w:rPr>
              <w:br/>
              <w:t>для установки не требуется</w:t>
            </w:r>
          </w:p>
        </w:tc>
      </w:tr>
      <w:tr w:rsidR="004F5CFE" w:rsidRPr="00C00517" w14:paraId="4285213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55268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FB534E3" w14:textId="35091D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Электрод TCN  нитиноловый 10 см</w:t>
            </w:r>
          </w:p>
        </w:tc>
        <w:tc>
          <w:tcPr>
            <w:tcW w:w="851" w:type="dxa"/>
            <w:tcBorders>
              <w:top w:val="nil"/>
              <w:left w:val="single" w:sz="4" w:space="0" w:color="auto"/>
              <w:bottom w:val="single" w:sz="4" w:space="0" w:color="auto"/>
              <w:right w:val="single" w:sz="4" w:space="0" w:color="auto"/>
            </w:tcBorders>
            <w:shd w:val="clear" w:color="auto" w:fill="auto"/>
          </w:tcPr>
          <w:p w14:paraId="55BAA289" w14:textId="6F52D75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73FA32D7" w14:textId="12D124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2,00</w:t>
            </w:r>
          </w:p>
        </w:tc>
        <w:tc>
          <w:tcPr>
            <w:tcW w:w="12190" w:type="dxa"/>
            <w:tcBorders>
              <w:top w:val="nil"/>
              <w:left w:val="single" w:sz="4" w:space="0" w:color="auto"/>
              <w:bottom w:val="single" w:sz="4" w:space="0" w:color="auto"/>
              <w:right w:val="single" w:sz="4" w:space="0" w:color="auto"/>
            </w:tcBorders>
            <w:shd w:val="clear" w:color="auto" w:fill="auto"/>
          </w:tcPr>
          <w:p w14:paraId="607D5079" w14:textId="596A5DC0"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Состав: CSC-TC10 Прямой стальной электрод с термопарой 10 см, CB112-TC Кабель для подключения электрода, Case Кейс для хранения и. (Набор для проведения фасеточной денервации, деструкции грудопоясничного отдела и крупных </w:t>
            </w:r>
            <w:r w:rsidR="00841CA3">
              <w:rPr>
                <w:rFonts w:ascii="Times New Roman" w:hAnsi="Times New Roman" w:cs="Times New Roman"/>
                <w:sz w:val="18"/>
                <w:szCs w:val="18"/>
              </w:rPr>
              <w:t>суставов для генератора RFG-G4)</w:t>
            </w:r>
          </w:p>
        </w:tc>
      </w:tr>
      <w:tr w:rsidR="004F5CFE" w:rsidRPr="00C00517" w14:paraId="76919B5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587DC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5DEB8C6" w14:textId="39CE33E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Кейдж  для 5 длиной (мм): 20, 27, под углом 0, 6, 12, 18 градусов, высотой </w:t>
            </w:r>
            <w:r w:rsidRPr="004F5CFE">
              <w:rPr>
                <w:rFonts w:ascii="Times New Roman" w:hAnsi="Times New Roman" w:cs="Times New Roman"/>
                <w:sz w:val="18"/>
                <w:szCs w:val="18"/>
              </w:rPr>
              <w:lastRenderedPageBreak/>
              <w:t>(мм): 18, 16, 14, 12, 10, 8, шириной (мм): 60, 55, 50, 45, 40</w:t>
            </w:r>
          </w:p>
        </w:tc>
        <w:tc>
          <w:tcPr>
            <w:tcW w:w="851" w:type="dxa"/>
            <w:tcBorders>
              <w:top w:val="nil"/>
              <w:left w:val="single" w:sz="4" w:space="0" w:color="auto"/>
              <w:bottom w:val="single" w:sz="4" w:space="0" w:color="auto"/>
              <w:right w:val="single" w:sz="4" w:space="0" w:color="auto"/>
            </w:tcBorders>
            <w:shd w:val="clear" w:color="auto" w:fill="auto"/>
          </w:tcPr>
          <w:p w14:paraId="0C637094" w14:textId="581C9D9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штука</w:t>
            </w:r>
          </w:p>
        </w:tc>
        <w:tc>
          <w:tcPr>
            <w:tcW w:w="709" w:type="dxa"/>
            <w:tcBorders>
              <w:top w:val="nil"/>
              <w:left w:val="single" w:sz="4" w:space="0" w:color="auto"/>
              <w:bottom w:val="single" w:sz="4" w:space="0" w:color="auto"/>
              <w:right w:val="single" w:sz="4" w:space="0" w:color="auto"/>
            </w:tcBorders>
            <w:shd w:val="clear" w:color="auto" w:fill="auto"/>
          </w:tcPr>
          <w:p w14:paraId="5DE29FC7" w14:textId="7C6B128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w:t>
            </w:r>
          </w:p>
        </w:tc>
        <w:tc>
          <w:tcPr>
            <w:tcW w:w="12190" w:type="dxa"/>
            <w:tcBorders>
              <w:top w:val="nil"/>
              <w:left w:val="single" w:sz="4" w:space="0" w:color="auto"/>
              <w:bottom w:val="single" w:sz="4" w:space="0" w:color="auto"/>
              <w:right w:val="single" w:sz="4" w:space="0" w:color="auto"/>
            </w:tcBorders>
            <w:shd w:val="clear" w:color="auto" w:fill="auto"/>
          </w:tcPr>
          <w:p w14:paraId="5A18701B" w14:textId="2DAB95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Кейдж для косого доступа Pivox, прямой кейдж для установки между двумя замыкательными пластинами смежных позвонков через косой передний доступ (OLIF) во время операций по интеркорпоральному спондилодезу. Выполнены из клеток PEEK (полиэфирэфиркетона), отвечающего минимальным стандартам ASTM F2026.  Высота 8,10, 12, 14, 16, 18 мм, длина 40, 45, 50, 55, 60 мм, ширина 20, 27 мм, угол лордоза 0, 6, 12, 18 градусов. Наличие танталовых маркеров для интра- и постоперационного рентген контроля. Имплантаты выпуклой формы с пулевидным передним концом для соответствия </w:t>
            </w:r>
            <w:r w:rsidRPr="004F5CFE">
              <w:rPr>
                <w:rFonts w:ascii="Times New Roman" w:hAnsi="Times New Roman" w:cs="Times New Roman"/>
                <w:sz w:val="18"/>
                <w:szCs w:val="18"/>
              </w:rPr>
              <w:lastRenderedPageBreak/>
              <w:t>анатомическим особенностям пациента и возможности подбора более точного размера, симметричные кубические зубцы на поверхности уменьшают вероятность миграции кейджа и способствуют ускорению спондилодеза. Задняя часть импланта скошена для лучшего анатомического соотвенятвия при установке через косой передний доступ. На задней поверхности нарезная втулка, установленная по средствам шарнирного соединения, для фиксации импактора и облегченного перевода кейджа из продольного в косое положение. В средней части импланта имеется эллипсоидная полость для заполнения костным трансплантатом и/или биосентетическими наполнителями.</w:t>
            </w:r>
          </w:p>
        </w:tc>
      </w:tr>
      <w:tr w:rsidR="004F5CFE" w:rsidRPr="00C00517" w14:paraId="284D1FE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01492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B600A0E" w14:textId="36A9720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 поясничный размером (мм): 5.5x20, 5.5x25, 5.5x30, 5.5x35, 5.5x40, 5.5x45, 5.5x50</w:t>
            </w:r>
          </w:p>
        </w:tc>
        <w:tc>
          <w:tcPr>
            <w:tcW w:w="851" w:type="dxa"/>
            <w:tcBorders>
              <w:top w:val="nil"/>
              <w:left w:val="single" w:sz="4" w:space="0" w:color="auto"/>
              <w:bottom w:val="single" w:sz="4" w:space="0" w:color="auto"/>
              <w:right w:val="single" w:sz="4" w:space="0" w:color="auto"/>
            </w:tcBorders>
            <w:shd w:val="clear" w:color="auto" w:fill="auto"/>
          </w:tcPr>
          <w:p w14:paraId="7E6E66FE" w14:textId="5CD69A7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6C72090B" w14:textId="32B30D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w:t>
            </w:r>
          </w:p>
        </w:tc>
        <w:tc>
          <w:tcPr>
            <w:tcW w:w="12190" w:type="dxa"/>
            <w:tcBorders>
              <w:top w:val="nil"/>
              <w:left w:val="single" w:sz="4" w:space="0" w:color="auto"/>
              <w:bottom w:val="single" w:sz="4" w:space="0" w:color="auto"/>
              <w:right w:val="single" w:sz="4" w:space="0" w:color="auto"/>
            </w:tcBorders>
            <w:shd w:val="clear" w:color="auto" w:fill="auto"/>
          </w:tcPr>
          <w:p w14:paraId="6DD1E50D" w14:textId="2AA4E70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Винт поясничный самосверлящий для фиксации пластины с двумя отверстиями (большой или малой) в тело позвонка. Специально разработанные для применения при косом переднем доступе к позвоночнику (могут устанавливаться при боковом доступе). Изготовлен из титанового сплава марки Ti-6Al-4V, градация V, американский стандарт ASTM F136, немецкий стандарт DIN 17850. Длина винта от 25 до 50 мм с шагом 5 мм. Диаметр винта на кончике 3.7 мм, на кончике винта имеется фасеточная бороздка, обеспечивающая точность введения благодаря функции прокол-и-захват. Наружный диаметр винта 5.5 мм. Резьба винта кортикальная двузаходная у головки и спонгиозная однозаходная к кончику. Шаг кортикальной резьбы – 1.6 мм, спонгиозной – 3.2 мм. Головка винта низкопрофильная, неподвижно зафиксированная, высота не более 5.9 мм.</w:t>
            </w:r>
          </w:p>
        </w:tc>
      </w:tr>
      <w:tr w:rsidR="004F5CFE" w:rsidRPr="00C00517" w14:paraId="20B2D4F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CCD3D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9E744BC" w14:textId="1D88DD0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 с двумя отверстиями большая, малая</w:t>
            </w:r>
          </w:p>
        </w:tc>
        <w:tc>
          <w:tcPr>
            <w:tcW w:w="851" w:type="dxa"/>
            <w:tcBorders>
              <w:top w:val="nil"/>
              <w:left w:val="single" w:sz="4" w:space="0" w:color="auto"/>
              <w:bottom w:val="single" w:sz="4" w:space="0" w:color="auto"/>
              <w:right w:val="single" w:sz="4" w:space="0" w:color="auto"/>
            </w:tcBorders>
            <w:shd w:val="clear" w:color="auto" w:fill="auto"/>
          </w:tcPr>
          <w:p w14:paraId="5844962B" w14:textId="2FF0EE0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5A41E076" w14:textId="1A0D57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3</w:t>
            </w:r>
          </w:p>
        </w:tc>
        <w:tc>
          <w:tcPr>
            <w:tcW w:w="12190" w:type="dxa"/>
            <w:tcBorders>
              <w:top w:val="nil"/>
              <w:left w:val="single" w:sz="4" w:space="0" w:color="auto"/>
              <w:bottom w:val="single" w:sz="4" w:space="0" w:color="auto"/>
              <w:right w:val="single" w:sz="4" w:space="0" w:color="auto"/>
            </w:tcBorders>
            <w:shd w:val="clear" w:color="auto" w:fill="auto"/>
          </w:tcPr>
          <w:p w14:paraId="2C4CFDD6" w14:textId="134061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Пластина с двумя отверстиями (большая или малая), предназначена для фиксации кейджа при косом доступе. Изготовлена из титанового сплава марки Ti-6Al-4V, градация V, американский стандарт ASTM F136, немецкий стандарт DIN 17850. Два отверстия для введения поясничных винтов, угол введения 15 градусов. В срединной части пластины имеется фиксирующая крышка для блокировки винтов и предотвращения их миграции. Два варианта исполнения. Большая пластина, размерами: ширина 12 мм, толщина (включая фиксирующую крышку) 5.4 мм, полная длина 34.6 мм, расстояние между отверстиями (от края до края) 17.3 мм. Малая пластина, размерами: ширина 12 мм, толщина (включая фиксирующую крышку) 5.9 мм, полная длина 28.4 мм, расстояние между отверстиями (от края до края) 10.9 мм.</w:t>
            </w:r>
          </w:p>
        </w:tc>
      </w:tr>
      <w:tr w:rsidR="004F5CFE" w:rsidRPr="00C00517" w14:paraId="3ED39B92"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A0892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4BA8851" w14:textId="2693FE8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Кейдж  длиной 26, 30 мм, высотой 7, 8, 9, 11,10, 12, 13, 14, 15, 16 мм, угол лордоза 0, 5 градусов</w:t>
            </w:r>
          </w:p>
        </w:tc>
        <w:tc>
          <w:tcPr>
            <w:tcW w:w="851" w:type="dxa"/>
            <w:tcBorders>
              <w:top w:val="nil"/>
              <w:left w:val="single" w:sz="4" w:space="0" w:color="auto"/>
              <w:bottom w:val="single" w:sz="4" w:space="0" w:color="auto"/>
              <w:right w:val="single" w:sz="4" w:space="0" w:color="auto"/>
            </w:tcBorders>
            <w:shd w:val="clear" w:color="auto" w:fill="auto"/>
          </w:tcPr>
          <w:p w14:paraId="730C5B85" w14:textId="48E81C6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3C200430" w14:textId="0CE1E54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5</w:t>
            </w:r>
          </w:p>
        </w:tc>
        <w:tc>
          <w:tcPr>
            <w:tcW w:w="12190" w:type="dxa"/>
            <w:tcBorders>
              <w:top w:val="nil"/>
              <w:left w:val="single" w:sz="4" w:space="0" w:color="auto"/>
              <w:bottom w:val="single" w:sz="4" w:space="0" w:color="auto"/>
              <w:right w:val="single" w:sz="4" w:space="0" w:color="auto"/>
            </w:tcBorders>
            <w:shd w:val="clear" w:color="auto" w:fill="auto"/>
          </w:tcPr>
          <w:p w14:paraId="334D7D7B" w14:textId="27E255D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Межпозвоночные кейджи типа TLIF, предназначены для имплантации из трансфоминального доступа; материал PEEK (Polieteroeteroketon);</w:t>
            </w:r>
            <w:r w:rsidRPr="004F5CFE">
              <w:rPr>
                <w:rFonts w:ascii="Times New Roman" w:hAnsi="Times New Roman" w:cs="Times New Roman"/>
                <w:sz w:val="18"/>
                <w:szCs w:val="18"/>
              </w:rPr>
              <w:br/>
              <w:t>- вид продольный - кейдж имеет искривлённую, почкообразную форму и два варианта длины: 26 мм и 30 мм;</w:t>
            </w:r>
            <w:r w:rsidRPr="004F5CFE">
              <w:rPr>
                <w:rFonts w:ascii="Times New Roman" w:hAnsi="Times New Roman" w:cs="Times New Roman"/>
                <w:sz w:val="18"/>
                <w:szCs w:val="18"/>
              </w:rPr>
              <w:br/>
              <w:t>- высота имплантатов в диапазоне от 7 до 16 мм с шагом 1 мм;</w:t>
            </w:r>
            <w:r w:rsidRPr="004F5CFE">
              <w:rPr>
                <w:rFonts w:ascii="Times New Roman" w:hAnsi="Times New Roman" w:cs="Times New Roman"/>
                <w:sz w:val="18"/>
                <w:szCs w:val="18"/>
              </w:rPr>
              <w:br/>
              <w:t>- клиновидный нос имплантата помогает при введении имплантата и дистракции позвонков;</w:t>
            </w:r>
            <w:r w:rsidRPr="004F5CFE">
              <w:rPr>
                <w:rFonts w:ascii="Times New Roman" w:hAnsi="Times New Roman" w:cs="Times New Roman"/>
                <w:sz w:val="18"/>
                <w:szCs w:val="18"/>
              </w:rPr>
              <w:br/>
              <w:t>- зазубренная верхняя и нижняя поверхность имплантата для обеспечения стабильности и предотвращения миграции имплантатов;</w:t>
            </w:r>
            <w:r w:rsidRPr="004F5CFE">
              <w:rPr>
                <w:rFonts w:ascii="Times New Roman" w:hAnsi="Times New Roman" w:cs="Times New Roman"/>
                <w:sz w:val="18"/>
                <w:szCs w:val="18"/>
              </w:rPr>
              <w:br/>
              <w:t>- вид поперечный - прямоугольная или лордотическая форма имплантата (зазубренные поверхности имплантатов лежат параллельно относительно друг друга или под углом 5 °);</w:t>
            </w:r>
            <w:r w:rsidRPr="004F5CFE">
              <w:rPr>
                <w:rFonts w:ascii="Times New Roman" w:hAnsi="Times New Roman" w:cs="Times New Roman"/>
                <w:sz w:val="18"/>
                <w:szCs w:val="18"/>
              </w:rPr>
              <w:br/>
              <w:t>- кейдж оснащен интегрированным вращающимся соединителем, обеспечивающим соединение с аппликатором и вращение имплантата in situ, с возможностью блокировки вращения в любом угловом положении до 65 °;</w:t>
            </w:r>
            <w:r w:rsidRPr="004F5CFE">
              <w:rPr>
                <w:rFonts w:ascii="Times New Roman" w:hAnsi="Times New Roman" w:cs="Times New Roman"/>
                <w:sz w:val="18"/>
                <w:szCs w:val="18"/>
              </w:rPr>
              <w:br/>
              <w:t>- резьбовое соединение аппликатора с вращающимся соединителем имплантата, чтобы обеспечить прочную и сильную фиксацию;</w:t>
            </w:r>
            <w:r w:rsidRPr="004F5CFE">
              <w:rPr>
                <w:rFonts w:ascii="Times New Roman" w:hAnsi="Times New Roman" w:cs="Times New Roman"/>
                <w:sz w:val="18"/>
                <w:szCs w:val="18"/>
              </w:rPr>
              <w:br/>
              <w:t>- большие отверстия в продольном виде имплантата, предназначенные для костной трансплантации и позволяющие гипертрофию кости;</w:t>
            </w:r>
            <w:r w:rsidRPr="004F5CFE">
              <w:rPr>
                <w:rFonts w:ascii="Times New Roman" w:hAnsi="Times New Roman" w:cs="Times New Roman"/>
                <w:sz w:val="18"/>
                <w:szCs w:val="18"/>
              </w:rPr>
              <w:br/>
              <w:t>- имплантат снабжен тремя рентген-негативными, интегрированными танталовыми радиологическими маркерами для чёткой проверки положения имплантата;</w:t>
            </w:r>
            <w:r w:rsidRPr="004F5CFE">
              <w:rPr>
                <w:rFonts w:ascii="Times New Roman" w:hAnsi="Times New Roman" w:cs="Times New Roman"/>
                <w:sz w:val="18"/>
                <w:szCs w:val="18"/>
              </w:rPr>
              <w:br/>
              <w:t>- имплантаты имеют перманентную маркировку;</w:t>
            </w:r>
            <w:r w:rsidRPr="004F5CFE">
              <w:rPr>
                <w:rFonts w:ascii="Times New Roman" w:hAnsi="Times New Roman" w:cs="Times New Roman"/>
                <w:sz w:val="18"/>
                <w:szCs w:val="18"/>
              </w:rPr>
              <w:br/>
              <w:t>- кейджи предлагаются в стерильном и нестерильном виде;</w:t>
            </w:r>
          </w:p>
        </w:tc>
      </w:tr>
      <w:tr w:rsidR="004F5CFE" w:rsidRPr="00C00517" w14:paraId="729A511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03F93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E7DAB1F" w14:textId="1698689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Губчатый блок</w:t>
            </w:r>
          </w:p>
        </w:tc>
        <w:tc>
          <w:tcPr>
            <w:tcW w:w="851" w:type="dxa"/>
            <w:tcBorders>
              <w:top w:val="nil"/>
              <w:left w:val="single" w:sz="4" w:space="0" w:color="auto"/>
              <w:bottom w:val="single" w:sz="4" w:space="0" w:color="auto"/>
              <w:right w:val="single" w:sz="4" w:space="0" w:color="auto"/>
            </w:tcBorders>
            <w:shd w:val="clear" w:color="auto" w:fill="auto"/>
          </w:tcPr>
          <w:p w14:paraId="461A97CF" w14:textId="0B961BB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штука</w:t>
            </w:r>
          </w:p>
        </w:tc>
        <w:tc>
          <w:tcPr>
            <w:tcW w:w="709" w:type="dxa"/>
            <w:tcBorders>
              <w:top w:val="nil"/>
              <w:left w:val="single" w:sz="4" w:space="0" w:color="auto"/>
              <w:bottom w:val="single" w:sz="4" w:space="0" w:color="auto"/>
              <w:right w:val="single" w:sz="4" w:space="0" w:color="auto"/>
            </w:tcBorders>
            <w:shd w:val="clear" w:color="auto" w:fill="auto"/>
          </w:tcPr>
          <w:p w14:paraId="053EA7FC" w14:textId="51247A6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10</w:t>
            </w:r>
          </w:p>
        </w:tc>
        <w:tc>
          <w:tcPr>
            <w:tcW w:w="12190" w:type="dxa"/>
            <w:tcBorders>
              <w:top w:val="nil"/>
              <w:left w:val="single" w:sz="4" w:space="0" w:color="auto"/>
              <w:bottom w:val="single" w:sz="4" w:space="0" w:color="auto"/>
              <w:right w:val="single" w:sz="4" w:space="0" w:color="auto"/>
            </w:tcBorders>
            <w:shd w:val="clear" w:color="auto" w:fill="auto"/>
          </w:tcPr>
          <w:p w14:paraId="4FBF2279" w14:textId="3103E4C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Губчатый блок, размер 5х5х5 мм, Объем материала в упаковке 3 см3, Артикул-ToCb-1-3, кол-во в блистере 24шт</w:t>
            </w:r>
          </w:p>
        </w:tc>
      </w:tr>
      <w:tr w:rsidR="004F5CFE" w:rsidRPr="00C00517" w14:paraId="221CB6C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52CE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nil"/>
            </w:tcBorders>
            <w:shd w:val="clear" w:color="auto" w:fill="auto"/>
            <w:noWrap/>
          </w:tcPr>
          <w:p w14:paraId="1E397703" w14:textId="140E40F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Одноразовая стерильная хирургическая простыня для защиты груди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76BAF" w14:textId="470EC8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AD7E3" w14:textId="53632A5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5   </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1C090BF7" w14:textId="57BE1D2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одноразовая стерильная хирургическая простыня для защиты груди со специально разработанной модифицированной целлюлозой, чтобы снизить риск заражения места хирургического вмешательства. В комплекте включает два защитных устройства. Состоит из четырех отличительных частей: №1 часть - гидрофобная, изготовленная из сухого материала и полиэтилена, для завершения непромокаемого барьера. №2 часть способствует поглощению. Он изготовлен из компонентов (спанбонд - мелтблаун - спанбонд), также включает в себя сухой и полиэтиленовый слой на его внешней части. №3 часть способствует фиксации двух устройств вместе. Это включает части липучки крюка и петли. №4 часть находится в контакте с ретракторами и краем грудины. Это сделано из: - Спанлейс карбоксиметилированной целлюлозы (КМЦ), который находится в непосредственном контакте с краями грудины. Способствует абсорбции крови, снижение рН среды и кровоостанавливающее действие посредством физического воздействия (компрессия). - Гидрофильный спанбонд (тампоны), обеспечивающий абсорбцию крови, комфорт и защиту от металлического усиления (алюминиевые полосы) - Алюминиевые полосы для оптимального контакта с краями грудины. Размер Small – 25х25см Размер Medium – 35х35см Размер Large – 48х50см.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12DAE4A9"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9DDFE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3DA30C9D" w14:textId="01DE1C9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Проволока стальная хирургическая  №7  (4шт)</w:t>
            </w:r>
          </w:p>
        </w:tc>
        <w:tc>
          <w:tcPr>
            <w:tcW w:w="851" w:type="dxa"/>
            <w:tcBorders>
              <w:top w:val="nil"/>
              <w:left w:val="single" w:sz="4" w:space="0" w:color="auto"/>
              <w:bottom w:val="single" w:sz="4" w:space="0" w:color="auto"/>
              <w:right w:val="single" w:sz="4" w:space="0" w:color="auto"/>
            </w:tcBorders>
            <w:shd w:val="clear" w:color="000000" w:fill="FFFFFF"/>
          </w:tcPr>
          <w:p w14:paraId="3327B442" w14:textId="1D2CBD8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000000" w:fill="FFFFFF"/>
          </w:tcPr>
          <w:p w14:paraId="153B1DEC" w14:textId="1E5D276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000000" w:fill="FFFFFF"/>
          </w:tcPr>
          <w:p w14:paraId="17F7A753" w14:textId="3370EA4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нерассасывающаяся стальная хирургическая стерильная, монофиламентная, выполнена из хирургической стали. Метрический размер 9, условный размер 7. Длина нити 45 см. Количество отрезков нити в стерильном внутреннем вкладыше - 4. Каждый отрезок атравматически соединен с иглой.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обратно-режущая, усиленная, 1/2 окружности, 48 мм длиной. Диаметр тела иглы 1,5494 мм. Игла свободно вращается </w:t>
            </w:r>
            <w:r w:rsidRPr="004F5CFE">
              <w:rPr>
                <w:rFonts w:ascii="Times New Roman" w:hAnsi="Times New Roman" w:cs="Times New Roman"/>
                <w:sz w:val="18"/>
                <w:szCs w:val="18"/>
              </w:rPr>
              <w:lastRenderedPageBreak/>
              <w:t>вокруг своей оси для удобства манипуляций.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Внутренний вкладыш представляет собой прямую упаковку из картона, содержащую 4 прямых стерильных отрезка стальной хирургической проволоки. Каждый отрезок атравматически соединен с иглой.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4DDA039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82E22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22A4224" w14:textId="40FAB74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прямоугольные прокладки тефлоновая 3*7 уп(10 шт)</w:t>
            </w:r>
          </w:p>
        </w:tc>
        <w:tc>
          <w:tcPr>
            <w:tcW w:w="851" w:type="dxa"/>
            <w:tcBorders>
              <w:top w:val="nil"/>
              <w:left w:val="single" w:sz="4" w:space="0" w:color="auto"/>
              <w:bottom w:val="single" w:sz="4" w:space="0" w:color="auto"/>
              <w:right w:val="single" w:sz="4" w:space="0" w:color="auto"/>
            </w:tcBorders>
            <w:shd w:val="clear" w:color="auto" w:fill="auto"/>
          </w:tcPr>
          <w:p w14:paraId="4A38286F" w14:textId="5870483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6773FD7E" w14:textId="76BE3A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   </w:t>
            </w:r>
          </w:p>
        </w:tc>
        <w:tc>
          <w:tcPr>
            <w:tcW w:w="12190" w:type="dxa"/>
            <w:tcBorders>
              <w:top w:val="nil"/>
              <w:left w:val="single" w:sz="4" w:space="0" w:color="auto"/>
              <w:bottom w:val="single" w:sz="4" w:space="0" w:color="auto"/>
              <w:right w:val="single" w:sz="4" w:space="0" w:color="auto"/>
            </w:tcBorders>
            <w:shd w:val="clear" w:color="auto" w:fill="auto"/>
          </w:tcPr>
          <w:p w14:paraId="67D0BC70" w14:textId="0DD9B8B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Прокладки из политетрафторэтилен из нерассасывающейся неокрашеной ткани состоящей из политетрафторэтилена. 3X7мм жесткие. Вторичная упаковка из картона с открывающимся в бок лотком для легкого извлечения шовных материалов на стелажах. В коробке 36 стерильных пакетов, 10 прокладок в пакете. Упаковка должна допускать максимально возможную заявленную температуру хранения. Срок годности от производителя не менее 5 лет. Наличие регистрационного свидетельства, сертификата соответствия. Инструкция на русском языке в каждой коробке.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73DE174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C83E6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000DBB27" w14:textId="6D56C98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Электрод для временной стимуляции МЗ</w:t>
            </w:r>
          </w:p>
        </w:tc>
        <w:tc>
          <w:tcPr>
            <w:tcW w:w="851" w:type="dxa"/>
            <w:tcBorders>
              <w:top w:val="nil"/>
              <w:left w:val="single" w:sz="4" w:space="0" w:color="auto"/>
              <w:bottom w:val="single" w:sz="4" w:space="0" w:color="auto"/>
              <w:right w:val="single" w:sz="4" w:space="0" w:color="auto"/>
            </w:tcBorders>
            <w:shd w:val="clear" w:color="000000" w:fill="FFFFFF"/>
          </w:tcPr>
          <w:p w14:paraId="29D16537" w14:textId="668EAA0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000000" w:fill="FFFFFF"/>
          </w:tcPr>
          <w:p w14:paraId="6124C29A" w14:textId="7AE342E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000000" w:fill="FFFFFF"/>
          </w:tcPr>
          <w:p w14:paraId="5A4A6A55" w14:textId="748EDF3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Электрод для временной кардиостимуляции M3 (2/0), 60 см. Две иглы из коррозионностойкого высокопрочного сплава: 1) прямая режущая, длиной 90 мм и 2) колющая игла, 1/2 окружности, длиной 26 мм. Колющая игла имеет конструкцию, увеличивающую надежность ее фиксации в иглодержателе за счет продольных насечек на корпусе. Марка стали - 420. Индивидуальная одинарная стерильная упаковка, защищающая содержимое от влаги. Упаковка (индивидуальная и групповая) содержит полную информацию о наименовании изделия, составе и параметрах для контроля за содержимым после извлечения из индивидуальной упаковки и размещения на стерильном столе.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4C4786A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307EF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183F17F" w14:textId="357E5EF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Артериотомная канюля</w:t>
            </w:r>
          </w:p>
        </w:tc>
        <w:tc>
          <w:tcPr>
            <w:tcW w:w="851" w:type="dxa"/>
            <w:tcBorders>
              <w:top w:val="nil"/>
              <w:left w:val="single" w:sz="4" w:space="0" w:color="auto"/>
              <w:bottom w:val="single" w:sz="4" w:space="0" w:color="auto"/>
              <w:right w:val="single" w:sz="4" w:space="0" w:color="auto"/>
            </w:tcBorders>
            <w:shd w:val="clear" w:color="000000" w:fill="FFFFFF"/>
          </w:tcPr>
          <w:p w14:paraId="5DD46336" w14:textId="0A1E0F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000000" w:fill="FFFFFF"/>
          </w:tcPr>
          <w:p w14:paraId="37EEF2CC" w14:textId="7B8BB0F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   </w:t>
            </w:r>
          </w:p>
        </w:tc>
        <w:tc>
          <w:tcPr>
            <w:tcW w:w="12190" w:type="dxa"/>
            <w:tcBorders>
              <w:top w:val="nil"/>
              <w:left w:val="single" w:sz="4" w:space="0" w:color="auto"/>
              <w:bottom w:val="single" w:sz="4" w:space="0" w:color="auto"/>
              <w:right w:val="single" w:sz="4" w:space="0" w:color="auto"/>
            </w:tcBorders>
            <w:shd w:val="clear" w:color="000000" w:fill="FFFFFF"/>
          </w:tcPr>
          <w:p w14:paraId="64E55054" w14:textId="2815884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Канюля артериотомная  5,8 см длиной.  Наконечник  2мм; 3 мм, 4мм, 5мм, 6мм  -  бульбообразный  с полиуретановой трубкой. С замком люера портом №20 в упаковке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507ADE4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569D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nil"/>
            </w:tcBorders>
            <w:shd w:val="clear" w:color="000000" w:fill="FFFFFF"/>
            <w:noWrap/>
          </w:tcPr>
          <w:p w14:paraId="3DBB4224" w14:textId="4C0E0D9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Сосудистые петли набор</w:t>
            </w:r>
          </w:p>
        </w:tc>
        <w:tc>
          <w:tcPr>
            <w:tcW w:w="851" w:type="dxa"/>
            <w:tcBorders>
              <w:top w:val="nil"/>
              <w:left w:val="single" w:sz="4" w:space="0" w:color="auto"/>
              <w:bottom w:val="single" w:sz="4" w:space="0" w:color="auto"/>
              <w:right w:val="single" w:sz="4" w:space="0" w:color="auto"/>
            </w:tcBorders>
            <w:shd w:val="clear" w:color="000000" w:fill="FFFFFF"/>
          </w:tcPr>
          <w:p w14:paraId="53E5267C" w14:textId="3E44D75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000000" w:fill="FFFFFF"/>
          </w:tcPr>
          <w:p w14:paraId="190240DC" w14:textId="39104A4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   </w:t>
            </w:r>
          </w:p>
        </w:tc>
        <w:tc>
          <w:tcPr>
            <w:tcW w:w="12190" w:type="dxa"/>
            <w:tcBorders>
              <w:top w:val="nil"/>
              <w:left w:val="single" w:sz="4" w:space="0" w:color="auto"/>
              <w:bottom w:val="single" w:sz="4" w:space="0" w:color="auto"/>
              <w:right w:val="single" w:sz="4" w:space="0" w:color="auto"/>
            </w:tcBorders>
            <w:shd w:val="clear" w:color="000000" w:fill="FFFFFF"/>
          </w:tcPr>
          <w:p w14:paraId="067EFB49" w14:textId="5D1938F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Сосудистые петли набор - 100% медицинский силикон, мягкий и гладкий материал. Не впитывает жидкость.  Нетоксичен и не содержит латекса. Размеры: 2.5х1.0мм. Длина петли: 45 см. Силиконовые рентгеноконтрастные держалки для выделения сосудов, артерий, вен, сухожилий и нервов, мочеточника и дригих тканей во время операции. Доступен в цветах: синий, красный, желтый, белый. В стерильной упаковке содержится 2 шт. Упаковка: Герметичный пакет из термоформуемой пленки и газопроницаемой бумаги. Однократного применения. </w:t>
            </w:r>
            <w:r w:rsidRPr="004F5CFE">
              <w:rPr>
                <w:rFonts w:ascii="Times New Roman" w:hAnsi="Times New Roman" w:cs="Times New Roman"/>
                <w:sz w:val="18"/>
                <w:szCs w:val="18"/>
              </w:rPr>
              <w:br/>
              <w:t>Стерилизован этиленоксидом. Срок годности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3EF92A8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F5EC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000000" w:fill="FFFFFF"/>
            <w:noWrap/>
          </w:tcPr>
          <w:p w14:paraId="26D3EF95" w14:textId="522CF86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Артериальные канюли  по типу EOPA  с люер-портом</w:t>
            </w:r>
          </w:p>
        </w:tc>
        <w:tc>
          <w:tcPr>
            <w:tcW w:w="851" w:type="dxa"/>
            <w:tcBorders>
              <w:top w:val="nil"/>
              <w:left w:val="single" w:sz="4" w:space="0" w:color="auto"/>
              <w:bottom w:val="single" w:sz="4" w:space="0" w:color="auto"/>
              <w:right w:val="single" w:sz="4" w:space="0" w:color="auto"/>
            </w:tcBorders>
            <w:shd w:val="clear" w:color="000000" w:fill="FFFFFF"/>
          </w:tcPr>
          <w:p w14:paraId="2B9AE133" w14:textId="7205455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6FBE3299" w14:textId="40FF0E5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000000" w:fill="FFFFFF"/>
          </w:tcPr>
          <w:p w14:paraId="6EA805F3" w14:textId="2BAC73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Канюли артериальные с тонкостенным наконечником, удлиненным цельнолитым устойчивым к перегибам корпусом и армированными стенками. Снабжены отметками глубины введения. Длина 30,5 см., красный гемостатический колпачок.  Комплектуется ретгенокотрастным кольцом для регулировки глубины введения и интродюссером с дилатирующим наконечником. Коннектор 3/8 (0,95 см) может быть с люер портом и без него № 10 шт в упаковке. Размеры: 18 Fr (6.0 мм), 20 Fr (6.7 мм), 22 Fr (7.3 мм), 24 Fr (8.0 мм). Размеры по заявке Заказчика.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tc>
      </w:tr>
      <w:tr w:rsidR="004F5CFE" w:rsidRPr="00C00517" w14:paraId="5D79674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E20CA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360C7408" w14:textId="4E611921"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18"/>
                <w:szCs w:val="18"/>
              </w:rPr>
              <w:t>Шовный материал</w:t>
            </w:r>
            <w:r w:rsidR="004F5CFE" w:rsidRPr="004F5CFE">
              <w:rPr>
                <w:rFonts w:ascii="Times New Roman" w:hAnsi="Times New Roman" w:cs="Times New Roman"/>
                <w:sz w:val="18"/>
                <w:szCs w:val="18"/>
              </w:rPr>
              <w:t xml:space="preserve"> 90см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16CC1912" w14:textId="4F432C8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2EEA89ED" w14:textId="13D6ED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252   </w:t>
            </w:r>
          </w:p>
        </w:tc>
        <w:tc>
          <w:tcPr>
            <w:tcW w:w="12190" w:type="dxa"/>
            <w:tcBorders>
              <w:top w:val="nil"/>
              <w:left w:val="nil"/>
              <w:bottom w:val="single" w:sz="8" w:space="0" w:color="auto"/>
              <w:right w:val="nil"/>
            </w:tcBorders>
            <w:shd w:val="clear" w:color="auto" w:fill="auto"/>
          </w:tcPr>
          <w:p w14:paraId="76BA2063" w14:textId="11D76EF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3, условный размер    2/0.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или из коррозионностойкого высокопрочного сплава с добавлением хрома, никеля, титана и молибдена. Материал   иглы из коррозионностойкого высокопрочного сплава с добавлением хрома, никеля, титана и молибдена на 40% более устойчив к необратимой деформации (изгибу), чем иглы из </w:t>
            </w:r>
            <w:r w:rsidRPr="004F5CFE">
              <w:rPr>
                <w:rFonts w:ascii="Times New Roman" w:hAnsi="Times New Roman" w:cs="Times New Roman"/>
                <w:sz w:val="18"/>
                <w:szCs w:val="18"/>
              </w:rPr>
              <w:lastRenderedPageBreak/>
              <w:t xml:space="preserve">обычной нержавеющей стали, что предотвращает необходимость замены иглы, улучшает контроль над иглой и уменьшает травмирование тканей. Металл иглы из коррозионностойкого высокопрочного сплава с добавлением хрома, никеля, титана и молибдена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имеют конструкцию, увеличивающую надежность их фиксации в иглодержателе  за счет насечек в месте захвата.  Имеются насечки на внешней и внутренней области иглы.Иглы колющие, 1/2  окружности, 26 мм длиной. Диаметр тела иглы 0,6604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77E823B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7B1B0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2EC8C365" w14:textId="499E833B"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(3/0)  90см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66FCCA16" w14:textId="5F0FD07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0AE1AA60" w14:textId="3772D61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144   </w:t>
            </w:r>
          </w:p>
        </w:tc>
        <w:tc>
          <w:tcPr>
            <w:tcW w:w="12190" w:type="dxa"/>
            <w:tcBorders>
              <w:top w:val="nil"/>
              <w:left w:val="nil"/>
              <w:bottom w:val="single" w:sz="8" w:space="0" w:color="auto"/>
              <w:right w:val="nil"/>
            </w:tcBorders>
            <w:shd w:val="clear" w:color="auto" w:fill="auto"/>
          </w:tcPr>
          <w:p w14:paraId="0E51EC6F" w14:textId="10C9749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2, условный размер    3/0.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Имеются насечки на внешней и внутренней области иглы.Иглы колющие, 1/2  окружности, 26 мм длиной. Диаметр тела иглы 0,5588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7A74918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AEB83D"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0CDEBBC7" w14:textId="06FD78D4"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(4/0) 90см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57D67CEF" w14:textId="7CBC6EF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5A83CD24" w14:textId="4B8C429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180   </w:t>
            </w:r>
          </w:p>
        </w:tc>
        <w:tc>
          <w:tcPr>
            <w:tcW w:w="12190" w:type="dxa"/>
            <w:tcBorders>
              <w:top w:val="nil"/>
              <w:left w:val="nil"/>
              <w:bottom w:val="single" w:sz="8" w:space="0" w:color="auto"/>
              <w:right w:val="nil"/>
            </w:tcBorders>
            <w:shd w:val="clear" w:color="auto" w:fill="auto"/>
          </w:tcPr>
          <w:p w14:paraId="0D61C2A3" w14:textId="1B8AA3C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Имеются насечки на внешней и внутренней области иглы. Иглы колющие, 1/2  окружности, 17 мм длиной. Диаметр тела иглы - 0,4572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w:t>
            </w:r>
            <w:r w:rsidRPr="004F5CFE">
              <w:rPr>
                <w:rFonts w:ascii="Times New Roman" w:hAnsi="Times New Roman" w:cs="Times New Roman"/>
                <w:sz w:val="18"/>
                <w:szCs w:val="18"/>
              </w:rPr>
              <w:lastRenderedPageBreak/>
              <w:t xml:space="preserve">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20F760B0"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0099C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6317382F" w14:textId="69D21064"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(6/0) 75см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0CD35053" w14:textId="63FAEE5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21BD2D30" w14:textId="5EE4707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360   </w:t>
            </w:r>
          </w:p>
        </w:tc>
        <w:tc>
          <w:tcPr>
            <w:tcW w:w="12190" w:type="dxa"/>
            <w:tcBorders>
              <w:top w:val="nil"/>
              <w:left w:val="nil"/>
              <w:bottom w:val="single" w:sz="8" w:space="0" w:color="auto"/>
              <w:right w:val="nil"/>
            </w:tcBorders>
            <w:shd w:val="clear" w:color="auto" w:fill="auto"/>
          </w:tcPr>
          <w:p w14:paraId="717B4448" w14:textId="30BA5B8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75 см. Две иглы. Иглы изготовлены из коррозионностойкого высокопрочного сплава тугоплавких металлов (вольфрама и рения), предел прочности на разрыв составляет  3300 МПа,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плотные кальцинированные стенки сосудов.  Иглы не бликуют, имеют матово-серый цвет для улучшения визуализации в операционном поле, не магнитятся для облегчения позиционирования иглы в иглодержателе. Тело иглы имеет квадратную форму для придания большей устойчивости в иглодержателе. Имеются насечки на внешней и внутренней области иглы.Иглы колющие,  3/8  окружности, 13 мм длиной. Диаметр тела иглы 0,254 мм или 0,2667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43088ED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5146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6E2BC246" w14:textId="5229EA8E"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(7/0) 60 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1FC8ECFF" w14:textId="2C96B1B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7A38A5F6" w14:textId="7CBAEFC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360   </w:t>
            </w:r>
          </w:p>
        </w:tc>
        <w:tc>
          <w:tcPr>
            <w:tcW w:w="12190" w:type="dxa"/>
            <w:tcBorders>
              <w:top w:val="nil"/>
              <w:left w:val="nil"/>
              <w:bottom w:val="single" w:sz="4" w:space="0" w:color="auto"/>
              <w:right w:val="nil"/>
            </w:tcBorders>
            <w:shd w:val="clear" w:color="auto" w:fill="auto"/>
          </w:tcPr>
          <w:p w14:paraId="6A43B877" w14:textId="7856B13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0,5, условный размер 7/0. Длина нити  60 см. Две иглы. Иглы изготовлены из коррозионностойкого высокопрочного сплава, обработана двойным слоем силикона,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имеют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Имеются насечки на внешней и внутренней области иглы. Иглы колющие,  3/8  окружности, 8 мм длиной. Диаметр тела иглы - 0,2032 мм. Колющий кончик игл имеет угол сужения 45 градусов для обеспечения большей прочности и остроты иглы.  Игла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ткани.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2A2EE912"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D81C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nil"/>
              <w:right w:val="single" w:sz="8" w:space="0" w:color="auto"/>
            </w:tcBorders>
            <w:shd w:val="clear" w:color="auto" w:fill="auto"/>
            <w:noWrap/>
          </w:tcPr>
          <w:p w14:paraId="3047E8A3" w14:textId="0EB62CFD"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(8/0) две иглы таперпоинт </w:t>
            </w:r>
          </w:p>
        </w:tc>
        <w:tc>
          <w:tcPr>
            <w:tcW w:w="851" w:type="dxa"/>
            <w:tcBorders>
              <w:top w:val="nil"/>
              <w:left w:val="single" w:sz="4" w:space="0" w:color="auto"/>
              <w:bottom w:val="single" w:sz="4" w:space="0" w:color="auto"/>
              <w:right w:val="single" w:sz="4" w:space="0" w:color="auto"/>
            </w:tcBorders>
            <w:shd w:val="clear" w:color="auto" w:fill="auto"/>
          </w:tcPr>
          <w:p w14:paraId="51B4840A" w14:textId="2C2C63B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153A50C6" w14:textId="2A8E674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144   </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793966EF" w14:textId="30D8B2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0,4, условный размер 8/0. Длина нити  60 см. Две иглы. Иглы изготовлены из коррозионностойкого высокопрочного сплава. Марка стали - 4310. Иглы имеют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Имеются насечки на внешней и внутренней области иглы.Иглы колющие,  3/8  окружности, 6,5 мм длиной. Диаметр тела иглы 0,1524 мм. Колющий кончик игл имеет угол сужения 45 градусов для обеспечения большей прочности и остроты иглы.  Игла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ткани.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Групповая упаковка (коробка) содержит 36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0782579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B00FF5"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51612197" w14:textId="457E7761"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(0) 75см игла колющая </w:t>
            </w:r>
          </w:p>
        </w:tc>
        <w:tc>
          <w:tcPr>
            <w:tcW w:w="851" w:type="dxa"/>
            <w:tcBorders>
              <w:top w:val="nil"/>
              <w:left w:val="single" w:sz="4" w:space="0" w:color="auto"/>
              <w:bottom w:val="single" w:sz="4" w:space="0" w:color="auto"/>
              <w:right w:val="single" w:sz="4" w:space="0" w:color="auto"/>
            </w:tcBorders>
            <w:shd w:val="clear" w:color="auto" w:fill="auto"/>
          </w:tcPr>
          <w:p w14:paraId="165273CD" w14:textId="3DFB34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7431400F" w14:textId="341C3C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216   </w:t>
            </w:r>
          </w:p>
        </w:tc>
        <w:tc>
          <w:tcPr>
            <w:tcW w:w="12190" w:type="dxa"/>
            <w:tcBorders>
              <w:top w:val="single" w:sz="4" w:space="0" w:color="auto"/>
              <w:left w:val="nil"/>
              <w:bottom w:val="single" w:sz="4" w:space="0" w:color="auto"/>
              <w:right w:val="single" w:sz="4" w:space="0" w:color="auto"/>
            </w:tcBorders>
            <w:shd w:val="clear" w:color="auto" w:fill="auto"/>
          </w:tcPr>
          <w:p w14:paraId="20736F52" w14:textId="0452B11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ране.Нить сохраняет 75% прочности на разрыв IN VIVO через 2 недели, 50% через 3 недели, 25% через 4 недели, срок полного рассасывания 56-70 дней.  Метрический размер 3,5, условный размер 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Имеются насечки на внешней и внутренней области иглы.Игла колющая, усиленная, 1/2  окружности, 40 мм длиной. Диаметр тела иглы 0,8382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12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4A09AE0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67C5B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5E184F8C" w14:textId="2025AB09"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(3/0) 75см игла колющая </w:t>
            </w:r>
          </w:p>
        </w:tc>
        <w:tc>
          <w:tcPr>
            <w:tcW w:w="851" w:type="dxa"/>
            <w:tcBorders>
              <w:top w:val="nil"/>
              <w:left w:val="single" w:sz="4" w:space="0" w:color="auto"/>
              <w:bottom w:val="single" w:sz="4" w:space="0" w:color="auto"/>
              <w:right w:val="single" w:sz="4" w:space="0" w:color="auto"/>
            </w:tcBorders>
            <w:shd w:val="clear" w:color="auto" w:fill="auto"/>
          </w:tcPr>
          <w:p w14:paraId="65B0A0CC" w14:textId="691D19A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4415A460" w14:textId="3A47C9B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216   </w:t>
            </w:r>
          </w:p>
        </w:tc>
        <w:tc>
          <w:tcPr>
            <w:tcW w:w="12190" w:type="dxa"/>
            <w:tcBorders>
              <w:top w:val="single" w:sz="4" w:space="0" w:color="auto"/>
              <w:left w:val="nil"/>
              <w:bottom w:val="single" w:sz="8" w:space="0" w:color="auto"/>
              <w:right w:val="nil"/>
            </w:tcBorders>
            <w:shd w:val="clear" w:color="auto" w:fill="auto"/>
          </w:tcPr>
          <w:p w14:paraId="0D4FD0CB" w14:textId="73615D6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ране.Нить сохраняет 75% прочности на разрыв IN VIVO через 2 недели, 50% через 3 недели, 25% через 4 недели, срок полного рассасывания 56-70 дней.  Метрический размер 2, условный размер  3/0.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Имеются насечки на внешней и внутренней области иглы.Игла колющая, кончик иглы уплощен для лучшего разделения тканей, 1/2  окружности, 26 мм длиной. Диаметр тела иглы 0,5588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w:t>
            </w:r>
            <w:r w:rsidRPr="004F5CFE">
              <w:rPr>
                <w:rFonts w:ascii="Times New Roman" w:hAnsi="Times New Roman" w:cs="Times New Roman"/>
                <w:sz w:val="18"/>
                <w:szCs w:val="18"/>
              </w:rPr>
              <w:lastRenderedPageBreak/>
              <w:t>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12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0BC0C28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65F17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nil"/>
              <w:right w:val="single" w:sz="8" w:space="0" w:color="auto"/>
            </w:tcBorders>
            <w:shd w:val="clear" w:color="auto" w:fill="auto"/>
            <w:noWrap/>
          </w:tcPr>
          <w:p w14:paraId="11EC9761" w14:textId="1F6AA1A9"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(2/0) 75см игла колющая </w:t>
            </w:r>
          </w:p>
        </w:tc>
        <w:tc>
          <w:tcPr>
            <w:tcW w:w="851" w:type="dxa"/>
            <w:tcBorders>
              <w:top w:val="nil"/>
              <w:left w:val="single" w:sz="4" w:space="0" w:color="auto"/>
              <w:bottom w:val="nil"/>
              <w:right w:val="single" w:sz="4" w:space="0" w:color="auto"/>
            </w:tcBorders>
            <w:shd w:val="clear" w:color="auto" w:fill="auto"/>
          </w:tcPr>
          <w:p w14:paraId="3C782C8B" w14:textId="1C6F3B7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nil"/>
              <w:right w:val="single" w:sz="4" w:space="0" w:color="auto"/>
            </w:tcBorders>
            <w:shd w:val="clear" w:color="auto" w:fill="auto"/>
          </w:tcPr>
          <w:p w14:paraId="6951B533" w14:textId="6F12455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216   </w:t>
            </w:r>
          </w:p>
        </w:tc>
        <w:tc>
          <w:tcPr>
            <w:tcW w:w="12190" w:type="dxa"/>
            <w:tcBorders>
              <w:top w:val="nil"/>
              <w:left w:val="nil"/>
              <w:bottom w:val="nil"/>
              <w:right w:val="nil"/>
            </w:tcBorders>
            <w:shd w:val="clear" w:color="auto" w:fill="auto"/>
          </w:tcPr>
          <w:p w14:paraId="7EA14429" w14:textId="794A322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ране.Нить сохраняет 75% прочности на разрыв IN VIVO через 2 недели, 50% через 3 недели, 25% через 4 недели, срок полного рассасывания 56-70 дней.  Метрический размер 3, условный размер  2/0.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Имеются насечки на внешней и внутренней области иглы.Игла колющая, кончик иглы уплощен для лучшего разделения тканей, 1/2  окружности, 26 мм длиной. Диаметр тела иглы 0,6604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12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1808C36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F42CD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8" w:space="0" w:color="auto"/>
              <w:left w:val="single" w:sz="8" w:space="0" w:color="auto"/>
              <w:bottom w:val="single" w:sz="8" w:space="0" w:color="auto"/>
              <w:right w:val="single" w:sz="8" w:space="0" w:color="auto"/>
            </w:tcBorders>
            <w:shd w:val="clear" w:color="auto" w:fill="auto"/>
            <w:noWrap/>
          </w:tcPr>
          <w:p w14:paraId="3E68B528" w14:textId="6EBA7684" w:rsidR="004F5CFE" w:rsidRPr="004F5CFE" w:rsidRDefault="002B7CF3" w:rsidP="00841CA3">
            <w:pPr>
              <w:widowControl w:val="0"/>
              <w:contextualSpacing/>
              <w:rPr>
                <w:rFonts w:ascii="Times New Roman" w:hAnsi="Times New Roman" w:cs="Times New Roman"/>
                <w:sz w:val="18"/>
                <w:szCs w:val="18"/>
              </w:rPr>
            </w:pPr>
            <w:r>
              <w:rPr>
                <w:rFonts w:ascii="Times New Roman" w:hAnsi="Times New Roman" w:cs="Times New Roman"/>
                <w:sz w:val="20"/>
                <w:szCs w:val="20"/>
              </w:rPr>
              <w:t>Шовный материал</w:t>
            </w:r>
            <w:r w:rsidR="004F5CFE" w:rsidRPr="004F5CFE">
              <w:rPr>
                <w:rFonts w:ascii="Times New Roman" w:hAnsi="Times New Roman" w:cs="Times New Roman"/>
                <w:sz w:val="18"/>
                <w:szCs w:val="18"/>
              </w:rPr>
              <w:t>, игла колющая 25 мм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A87FC" w14:textId="72485B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FC131" w14:textId="2AFA64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240   </w:t>
            </w:r>
          </w:p>
        </w:tc>
        <w:tc>
          <w:tcPr>
            <w:tcW w:w="12190" w:type="dxa"/>
            <w:tcBorders>
              <w:top w:val="single" w:sz="8" w:space="0" w:color="auto"/>
              <w:left w:val="nil"/>
              <w:bottom w:val="single" w:sz="8" w:space="0" w:color="auto"/>
              <w:right w:val="single" w:sz="8" w:space="0" w:color="auto"/>
            </w:tcBorders>
            <w:shd w:val="clear" w:color="auto" w:fill="auto"/>
          </w:tcPr>
          <w:p w14:paraId="0FE324D5" w14:textId="02619527" w:rsidR="004F5CFE" w:rsidRPr="004F5CFE" w:rsidRDefault="004F5CFE" w:rsidP="002B7CF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Шовный хирургический нерассасывающийся материал, плетеный или крученый, из лавсановых (полиэфирных) комплексных нитей. Нити обладают высокой биологической инертностью, прочностью, хорошими манипуляционными свойствами.Нити хирургические неокрашенные или окрашенные в зеленый цвет. Медицинское изделие применяется врачами-специалистами в медицинских учреждениях для наложения швов на кожу, подкожную клетчатку, мышцы, апоневроз, трахеи и бронхов. Нити полиамидные достаточно прочны, эластичны, что наиболее удобно для наложения разгружающих швов и сшивания кожи, легко вяжутся хирургическими узлами как с использованием стандартной мануальной техники завязывания, так и с помощью инструментов. Для надежной фиксации шва необходимо наложение дополнительных узлов.</w:t>
            </w:r>
          </w:p>
        </w:tc>
      </w:tr>
      <w:tr w:rsidR="004F5CFE" w:rsidRPr="00C00517" w14:paraId="46AF51C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3D90A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single" w:sz="8" w:space="0" w:color="auto"/>
              <w:right w:val="single" w:sz="8" w:space="0" w:color="auto"/>
            </w:tcBorders>
            <w:shd w:val="clear" w:color="auto" w:fill="auto"/>
            <w:noWrap/>
          </w:tcPr>
          <w:p w14:paraId="0BE313AA" w14:textId="4692B6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Шовный хирургический нерассасывающийся материал NUROLON (черный), условным № 1 длиной нити (см): 75 без игл</w:t>
            </w:r>
          </w:p>
        </w:tc>
        <w:tc>
          <w:tcPr>
            <w:tcW w:w="851" w:type="dxa"/>
            <w:tcBorders>
              <w:top w:val="nil"/>
              <w:left w:val="single" w:sz="4" w:space="0" w:color="auto"/>
              <w:bottom w:val="single" w:sz="4" w:space="0" w:color="auto"/>
              <w:right w:val="single" w:sz="4" w:space="0" w:color="auto"/>
            </w:tcBorders>
            <w:shd w:val="clear" w:color="auto" w:fill="auto"/>
          </w:tcPr>
          <w:p w14:paraId="21760EB1" w14:textId="5CE49A5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491E5D0A" w14:textId="62FA23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180   </w:t>
            </w:r>
          </w:p>
        </w:tc>
        <w:tc>
          <w:tcPr>
            <w:tcW w:w="12190" w:type="dxa"/>
            <w:tcBorders>
              <w:top w:val="nil"/>
              <w:left w:val="nil"/>
              <w:bottom w:val="single" w:sz="8" w:space="0" w:color="auto"/>
              <w:right w:val="single" w:sz="8" w:space="0" w:color="auto"/>
            </w:tcBorders>
            <w:shd w:val="clear" w:color="auto" w:fill="auto"/>
          </w:tcPr>
          <w:p w14:paraId="2CE42013" w14:textId="68B0AC9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полифиламентная, изготовленная из алифатического полимера полиамида 6/6 с восковым покрытием, облегчающим проведение нити через ткани. Используемые материалы не имеют антигенных свойств. Нить  окрашена в черный цвет для улучшения визуализации в ране.  Метрический размер 4, условный размер 1. Длина нити 75 см. Количество отрезков нити в стерильном внутреннем вкладыше - 10.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Нити уложены по восьмерке в картонном лотке, нити в середине длины зафиксированы держателем из фольгированной бумаги, который выведен на отдельную поверхность упаковки для удобства извлечения и предотвращения спутывания нитей. Картонная упаковка имеет специальную отрывную часть для обеспечения удобного захвата держателя. Групповая </w:t>
            </w:r>
            <w:r w:rsidRPr="004F5CFE">
              <w:rPr>
                <w:rFonts w:ascii="Times New Roman" w:hAnsi="Times New Roman" w:cs="Times New Roman"/>
                <w:sz w:val="18"/>
                <w:szCs w:val="18"/>
              </w:rPr>
              <w:lastRenderedPageBreak/>
              <w:t xml:space="preserve">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2AD4BAC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0B66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8" w:space="0" w:color="auto"/>
              <w:bottom w:val="nil"/>
              <w:right w:val="single" w:sz="8" w:space="0" w:color="auto"/>
            </w:tcBorders>
            <w:shd w:val="clear" w:color="auto" w:fill="auto"/>
            <w:noWrap/>
          </w:tcPr>
          <w:p w14:paraId="1DC1697A" w14:textId="453D15DD" w:rsidR="004F5CFE" w:rsidRPr="004F5CFE" w:rsidRDefault="002B7CF3" w:rsidP="002B7CF3">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зеленый (2)  180см без иглы</w:t>
            </w:r>
          </w:p>
        </w:tc>
        <w:tc>
          <w:tcPr>
            <w:tcW w:w="851" w:type="dxa"/>
            <w:tcBorders>
              <w:top w:val="nil"/>
              <w:left w:val="single" w:sz="4" w:space="0" w:color="auto"/>
              <w:bottom w:val="nil"/>
              <w:right w:val="single" w:sz="4" w:space="0" w:color="auto"/>
            </w:tcBorders>
            <w:shd w:val="clear" w:color="auto" w:fill="auto"/>
          </w:tcPr>
          <w:p w14:paraId="1FF836AD" w14:textId="4901693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nil"/>
              <w:right w:val="single" w:sz="4" w:space="0" w:color="auto"/>
            </w:tcBorders>
            <w:shd w:val="clear" w:color="auto" w:fill="auto"/>
          </w:tcPr>
          <w:p w14:paraId="10565E05" w14:textId="312373B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120   </w:t>
            </w:r>
          </w:p>
        </w:tc>
        <w:tc>
          <w:tcPr>
            <w:tcW w:w="12190" w:type="dxa"/>
            <w:tcBorders>
              <w:top w:val="nil"/>
              <w:left w:val="nil"/>
              <w:bottom w:val="nil"/>
              <w:right w:val="single" w:sz="8" w:space="0" w:color="auto"/>
            </w:tcBorders>
            <w:shd w:val="clear" w:color="auto" w:fill="auto"/>
          </w:tcPr>
          <w:p w14:paraId="5C61B11E" w14:textId="5CD91BA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5, условный размер 2. Длина нити  180 см.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7238B31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0ED0F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74728B" w14:textId="7AB630BC"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(5/0) 90см две иглы колющие,17 мм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B2944" w14:textId="562F82D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B0FB0" w14:textId="381B50E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108   </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49A5A1B0" w14:textId="1007B6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Тело иглы имеет квадратную форму для придания большей устойчивости в иглодержателе.  Имеются насечки на внешней и внутренней области иглы.Иглы колющие, 1/2  окружности, 17 мм длиной. Диаметр тела иглы 0,3048 мм. Специальное соотношение диаметра нити и диаметра игл приближается к 1:1, для минимизации риска кровотечения из точек прокола при выполнении операций на сосудах.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68E9A17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3BE84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94BB58E" w14:textId="2429C510"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(4/0) 90см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3880CB6C" w14:textId="77BB034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4008C8F9" w14:textId="0AFB9F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144   </w:t>
            </w:r>
          </w:p>
        </w:tc>
        <w:tc>
          <w:tcPr>
            <w:tcW w:w="12190" w:type="dxa"/>
            <w:tcBorders>
              <w:top w:val="nil"/>
              <w:left w:val="single" w:sz="4" w:space="0" w:color="auto"/>
              <w:bottom w:val="single" w:sz="4" w:space="0" w:color="auto"/>
              <w:right w:val="single" w:sz="4" w:space="0" w:color="auto"/>
            </w:tcBorders>
            <w:shd w:val="clear" w:color="auto" w:fill="auto"/>
          </w:tcPr>
          <w:p w14:paraId="2C12D106" w14:textId="12EB9A3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имеют конструкцию, увеличивающую надежность их фиксации в иглодержателе  за счет насечек в месте захвата.  Имеются насечки на внешней  и внутренней области иглы.Иглы колющие, 1/2  окружности, 26 мм длиной. Диаметр тела иглы - 0,5588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w:t>
            </w:r>
            <w:r w:rsidRPr="004F5CFE">
              <w:rPr>
                <w:rFonts w:ascii="Times New Roman" w:hAnsi="Times New Roman" w:cs="Times New Roman"/>
                <w:sz w:val="18"/>
                <w:szCs w:val="18"/>
              </w:rPr>
              <w:lastRenderedPageBreak/>
              <w:t xml:space="preserve">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1C5665F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E4BE6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36963A4" w14:textId="1162F67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Механический аортальный/ митральный клапан сердца </w:t>
            </w:r>
          </w:p>
        </w:tc>
        <w:tc>
          <w:tcPr>
            <w:tcW w:w="851" w:type="dxa"/>
            <w:tcBorders>
              <w:top w:val="nil"/>
              <w:left w:val="single" w:sz="4" w:space="0" w:color="auto"/>
              <w:bottom w:val="single" w:sz="4" w:space="0" w:color="auto"/>
              <w:right w:val="single" w:sz="4" w:space="0" w:color="auto"/>
            </w:tcBorders>
            <w:shd w:val="clear" w:color="auto" w:fill="auto"/>
          </w:tcPr>
          <w:p w14:paraId="4D204579" w14:textId="5C79120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6A1603F4" w14:textId="722EA5A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5   </w:t>
            </w:r>
          </w:p>
        </w:tc>
        <w:tc>
          <w:tcPr>
            <w:tcW w:w="12190" w:type="dxa"/>
            <w:tcBorders>
              <w:top w:val="nil"/>
              <w:left w:val="single" w:sz="4" w:space="0" w:color="auto"/>
              <w:bottom w:val="single" w:sz="4" w:space="0" w:color="auto"/>
              <w:right w:val="single" w:sz="4" w:space="0" w:color="auto"/>
            </w:tcBorders>
            <w:shd w:val="clear" w:color="auto" w:fill="auto"/>
          </w:tcPr>
          <w:p w14:paraId="69A28F0A" w14:textId="73885C6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Створки и опорное кольцо клапана выполнены из графитового материала и покрыты пиролитическим углеродом, обладающего исключительной прочностью, высокой биосовместимостью и низкой тромбогентнностью. Графитовая основа створок импрегнированна вольфрамом для обеспечения рентгенконтрасности. </w:t>
            </w:r>
            <w:r w:rsidRPr="004F5CFE">
              <w:rPr>
                <w:rFonts w:ascii="Times New Roman" w:hAnsi="Times New Roman" w:cs="Times New Roman"/>
                <w:sz w:val="18"/>
                <w:szCs w:val="18"/>
              </w:rPr>
              <w:br/>
              <w:t xml:space="preserve">Возможность проведения МРТ- исследования у пациентов с имплантированным механическим клапаном. </w:t>
            </w:r>
            <w:r w:rsidRPr="004F5CFE">
              <w:rPr>
                <w:rFonts w:ascii="Times New Roman" w:hAnsi="Times New Roman" w:cs="Times New Roman"/>
                <w:sz w:val="18"/>
                <w:szCs w:val="18"/>
              </w:rPr>
              <w:br/>
              <w:t>Угол открытия каждой створки составляет 850 (оптимален для поддержания ламинарного потока крови и уменьшения турбулентности) с амплитудой движения 550 для размеров 17-23мм и 600 для размеров 25-29мм. Механизм вращения клапана облегчает интраоперационное позиционирование.</w:t>
            </w:r>
            <w:r w:rsidRPr="004F5CFE">
              <w:rPr>
                <w:rFonts w:ascii="Times New Roman" w:hAnsi="Times New Roman" w:cs="Times New Roman"/>
                <w:sz w:val="18"/>
                <w:szCs w:val="18"/>
              </w:rPr>
              <w:br/>
              <w:t>Створки открываются и закрываются полностью в пределах опорного кольца, обеспечивая тем самым плоский профиль. Перемещение створок направляется углублениями на опорах  оси вращения. Выступы на створках плавают в пределах этих углублений, которые омываются кровью систолы и диастолы, сводя к минимуму тромбообразование.</w:t>
            </w:r>
            <w:r w:rsidRPr="004F5CFE">
              <w:rPr>
                <w:rFonts w:ascii="Times New Roman" w:hAnsi="Times New Roman" w:cs="Times New Roman"/>
                <w:sz w:val="18"/>
                <w:szCs w:val="18"/>
              </w:rPr>
              <w:br/>
              <w:t>Удобный поворотный механизм. Шовная манжета содержит дополнительные 3 маркера для более точного размещения</w:t>
            </w:r>
            <w:r w:rsidRPr="004F5CFE">
              <w:rPr>
                <w:rFonts w:ascii="Times New Roman" w:hAnsi="Times New Roman" w:cs="Times New Roman"/>
                <w:sz w:val="18"/>
                <w:szCs w:val="18"/>
              </w:rPr>
              <w:br/>
              <w:t>В клапанах имеется опорное кольцо, которое может вращаться в пределах вшиваемой манжеты, после того как клапан был подшит после позиционирования. Размер клапана: 19,21,23,25,27,29,31мм: внутренний диаметр 14.8, 16.7, 18.6, 20.4, 22.5,24.2, 26.1мм. : геометрическая площадь поверхности 1.63, 2.06, 2.55, 3.09, 3.67, 4.41, 5.18см2, эффективная площадь поверхности 1.16, 1.51, 2.03, 2.59, 3.08, не менее 3.08, не менее 3.08,см2, тип манжеты стандартный</w:t>
            </w:r>
          </w:p>
        </w:tc>
      </w:tr>
      <w:tr w:rsidR="004F5CFE" w:rsidRPr="00C00517" w14:paraId="2CCF04B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1E3A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CD78FB4" w14:textId="1C95AF4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Жесткое титановое седлообразное кольцо для аннулопластики </w:t>
            </w:r>
          </w:p>
        </w:tc>
        <w:tc>
          <w:tcPr>
            <w:tcW w:w="851" w:type="dxa"/>
            <w:tcBorders>
              <w:top w:val="nil"/>
              <w:left w:val="single" w:sz="4" w:space="0" w:color="auto"/>
              <w:bottom w:val="single" w:sz="4" w:space="0" w:color="auto"/>
              <w:right w:val="single" w:sz="4" w:space="0" w:color="auto"/>
            </w:tcBorders>
            <w:shd w:val="clear" w:color="auto" w:fill="auto"/>
          </w:tcPr>
          <w:p w14:paraId="64B0C6E7" w14:textId="2BB59DF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6CCB75F0" w14:textId="0295251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15   </w:t>
            </w:r>
          </w:p>
        </w:tc>
        <w:tc>
          <w:tcPr>
            <w:tcW w:w="12190" w:type="dxa"/>
            <w:tcBorders>
              <w:top w:val="nil"/>
              <w:left w:val="single" w:sz="4" w:space="0" w:color="auto"/>
              <w:bottom w:val="single" w:sz="4" w:space="0" w:color="auto"/>
              <w:right w:val="single" w:sz="4" w:space="0" w:color="auto"/>
            </w:tcBorders>
            <w:shd w:val="clear" w:color="auto" w:fill="auto"/>
          </w:tcPr>
          <w:p w14:paraId="54787937" w14:textId="514D407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Создан для поддержки формы здорового митрального кольца. Титановый каркас поддерживает анатомическую форму и ремоделирует клапанное кольцо. Седловидное кольцо способствует эффективному распределению нагрузки на створки и сухожильные хорды. Манжета EZ поддерживается уникальным треугольным сердечником. Отношение высоты кольца к ширине комиссур 15%.</w:t>
            </w:r>
            <w:r w:rsidRPr="004F5CFE">
              <w:rPr>
                <w:rFonts w:ascii="Times New Roman" w:hAnsi="Times New Roman" w:cs="Times New Roman"/>
                <w:sz w:val="18"/>
                <w:szCs w:val="18"/>
              </w:rPr>
              <w:br/>
              <w:t>Шовная манжета содержит дополнительные 3 маркера 1 черная и 2 зеленые ,для более точного размещения.</w:t>
            </w:r>
            <w:r w:rsidRPr="004F5CFE">
              <w:rPr>
                <w:rFonts w:ascii="Times New Roman" w:hAnsi="Times New Roman" w:cs="Times New Roman"/>
                <w:sz w:val="18"/>
                <w:szCs w:val="18"/>
              </w:rPr>
              <w:br/>
              <w:t xml:space="preserve"> Размеры кольца 24, 26, 28, 30, 32, 34. Размеры между комиссурами 24,26,28,30,32,34 мм. Внутренний размер 22, 24, 26, 28, 30, 32мм. Внешний размер 30, 32, 34, 36, 38, 40мм. Передне-задний размер 13.6, 15.1, 16.2, 17.9, 19.2, 20.6мм. Внутренняя двухмерная площадь 227,276, 331, 387,450,511,мм2.</w:t>
            </w:r>
          </w:p>
        </w:tc>
      </w:tr>
      <w:tr w:rsidR="004F5CFE" w:rsidRPr="00C00517" w14:paraId="5AD1B80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F533E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5D5FB92" w14:textId="35715F2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Турникеты для клапанных операций</w:t>
            </w:r>
          </w:p>
        </w:tc>
        <w:tc>
          <w:tcPr>
            <w:tcW w:w="851" w:type="dxa"/>
            <w:tcBorders>
              <w:top w:val="nil"/>
              <w:left w:val="single" w:sz="4" w:space="0" w:color="auto"/>
              <w:bottom w:val="single" w:sz="4" w:space="0" w:color="auto"/>
              <w:right w:val="single" w:sz="4" w:space="0" w:color="auto"/>
            </w:tcBorders>
            <w:shd w:val="clear" w:color="auto" w:fill="auto"/>
          </w:tcPr>
          <w:p w14:paraId="7D20B5CD" w14:textId="7178E2A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6AEB684A" w14:textId="2EBD03A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   </w:t>
            </w:r>
          </w:p>
        </w:tc>
        <w:tc>
          <w:tcPr>
            <w:tcW w:w="12190" w:type="dxa"/>
            <w:tcBorders>
              <w:top w:val="nil"/>
              <w:left w:val="single" w:sz="4" w:space="0" w:color="auto"/>
              <w:bottom w:val="single" w:sz="4" w:space="0" w:color="auto"/>
              <w:right w:val="single" w:sz="4" w:space="0" w:color="auto"/>
            </w:tcBorders>
            <w:shd w:val="clear" w:color="auto" w:fill="auto"/>
          </w:tcPr>
          <w:p w14:paraId="640CD199" w14:textId="1BAE204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Турникетные наборы содержат турникетные трубки бронзового цвета, различной длины. На одном из концов имеется фиксирующая заглушка. Использование заглушек избавляет от необходимости применения зажимов. Фиксация нити осуществляется за счет введения заглушки в конец турникетной трубки. Длина турникетов 12.7 см. (2 турникета, 2 тесьмы, 2 пластиковых проводника)</w:t>
            </w:r>
          </w:p>
        </w:tc>
      </w:tr>
      <w:tr w:rsidR="004F5CFE" w:rsidRPr="00C00517" w14:paraId="4CE56E3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8D5EB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C76CC6C" w14:textId="595B3AE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Биологические Аортальные/Митральные каркасные клапаны </w:t>
            </w:r>
          </w:p>
        </w:tc>
        <w:tc>
          <w:tcPr>
            <w:tcW w:w="851" w:type="dxa"/>
            <w:tcBorders>
              <w:top w:val="nil"/>
              <w:left w:val="single" w:sz="4" w:space="0" w:color="auto"/>
              <w:bottom w:val="single" w:sz="4" w:space="0" w:color="auto"/>
              <w:right w:val="single" w:sz="4" w:space="0" w:color="auto"/>
            </w:tcBorders>
            <w:shd w:val="clear" w:color="auto" w:fill="auto"/>
          </w:tcPr>
          <w:p w14:paraId="548D2B71" w14:textId="459BA15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Штука </w:t>
            </w:r>
          </w:p>
        </w:tc>
        <w:tc>
          <w:tcPr>
            <w:tcW w:w="709" w:type="dxa"/>
            <w:tcBorders>
              <w:top w:val="nil"/>
              <w:left w:val="single" w:sz="4" w:space="0" w:color="auto"/>
              <w:bottom w:val="single" w:sz="4" w:space="0" w:color="auto"/>
              <w:right w:val="single" w:sz="4" w:space="0" w:color="auto"/>
            </w:tcBorders>
            <w:shd w:val="clear" w:color="auto" w:fill="auto"/>
          </w:tcPr>
          <w:p w14:paraId="46C87095" w14:textId="2440FF4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20   </w:t>
            </w:r>
          </w:p>
        </w:tc>
        <w:tc>
          <w:tcPr>
            <w:tcW w:w="12190" w:type="dxa"/>
            <w:tcBorders>
              <w:top w:val="nil"/>
              <w:left w:val="single" w:sz="4" w:space="0" w:color="auto"/>
              <w:bottom w:val="single" w:sz="4" w:space="0" w:color="auto"/>
              <w:right w:val="single" w:sz="4" w:space="0" w:color="auto"/>
            </w:tcBorders>
            <w:shd w:val="clear" w:color="auto" w:fill="auto"/>
          </w:tcPr>
          <w:p w14:paraId="1293D880" w14:textId="0218BC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Эти клапаны изготовлены из отобранных свиных створок. Створки клапана изготовлены из трех лепестков свиного ксенографта. Наличие полимерного стента и стальной рентгеноконтрасной проволоки. Уникальная технология Linx уменьшает риск кальцификации створок, увеличивает жизненный цикл и надежность клапана. Створки клапана тщательно подобраны для достижения оптимального прилегания створок и получения лучших гемодинамических характеристик. Край выходного отдела покрыт перикардиальным листом из бычьего перикарда, уменьшающий риск трения при контакте «ткань-ткань».</w:t>
            </w:r>
            <w:r w:rsidRPr="004F5CFE">
              <w:rPr>
                <w:rFonts w:ascii="Times New Roman" w:hAnsi="Times New Roman" w:cs="Times New Roman"/>
                <w:sz w:val="18"/>
                <w:szCs w:val="18"/>
              </w:rPr>
              <w:br/>
              <w:t>Каркас FlexFit уменьшает нагрузку на створки, легко адаптируется к форме клапанного кольца, облегчает наложение узлов, восстанавливает исходную форму после деформирования. Низкий профиль клапана гарантирует оптимальное положение по отношению к устьям коронарных артерий. Короткое время промывания перед имплантацией (2х10сек). МРТ – совместимый клапан. Биологический клапан Epic предназначен для интрааннулярной имплантации входного края клапана с супраанулярным размещением вшиваемой манжеты.</w:t>
            </w:r>
            <w:r w:rsidRPr="004F5CFE">
              <w:rPr>
                <w:rFonts w:ascii="Times New Roman" w:hAnsi="Times New Roman" w:cs="Times New Roman"/>
                <w:sz w:val="18"/>
                <w:szCs w:val="18"/>
              </w:rPr>
              <w:br/>
              <w:t>Шовная манжета содержит дополнительные 3 маркера для более точного размещения. Храповый механизм сведения стоек каркаса сводит к минимуму риск запутывания лигатур. Маленькая комбинированная высота клапана и держателя облегчает проведение малоинвазивных операций. Оптимальное отношение внутреннего диаметра каркаса к диаметру фиброзного кольца.</w:t>
            </w:r>
            <w:r w:rsidRPr="004F5CFE">
              <w:rPr>
                <w:rFonts w:ascii="Times New Roman" w:hAnsi="Times New Roman" w:cs="Times New Roman"/>
                <w:sz w:val="18"/>
                <w:szCs w:val="18"/>
              </w:rPr>
              <w:br/>
              <w:t>Размеры аортального клапана: 19, 21, 23, 25, 27, 29 мм; диаметр клапанного кольца 19, 21, 23, 25, 27, 29 мм; внутренний диаметр 19, 21, 23, 25, 27, 29 мм; внешний диаметр манжеты 25, 28, 29, 31, 33, 35 мм; аортальная протрузия 11,11,13,13,14,15 мм; общая высота 14, 15, 16, 17, 19, 20 мм.</w:t>
            </w:r>
            <w:r w:rsidRPr="004F5CFE">
              <w:rPr>
                <w:rFonts w:ascii="Times New Roman" w:hAnsi="Times New Roman" w:cs="Times New Roman"/>
                <w:sz w:val="18"/>
                <w:szCs w:val="18"/>
              </w:rPr>
              <w:br/>
              <w:t>Размеры митрального клапана: 25, 27, 29, 31, 33 мм; диаметр клапанного кольца 25, 27, 29, 31, 33 мм; внутренний диаметр 22.6, 24.5, 26.3, 28.4, 30.3 мм; внешний диаметр манжеты 33, 35, 37, 39, 41 мм; вентикулярная протрузия 9, 9, 10, 10, 11 мм; общая высота 16, 17, 19, 20, 20 мм.</w:t>
            </w:r>
          </w:p>
        </w:tc>
      </w:tr>
      <w:tr w:rsidR="004F5CFE" w:rsidRPr="00C00517" w14:paraId="4E189B5D"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1BA9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B1F72A4" w14:textId="1BEF4F1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Тестовая кювета времени активированного свертывания в цельной крови с умеренными и высокими значениями гепарина ACT+ Cuvettes из </w:t>
            </w:r>
            <w:r w:rsidRPr="004F5CFE">
              <w:rPr>
                <w:rFonts w:ascii="Times New Roman" w:hAnsi="Times New Roman" w:cs="Times New Roman"/>
                <w:sz w:val="18"/>
                <w:szCs w:val="18"/>
              </w:rPr>
              <w:lastRenderedPageBreak/>
              <w:t>комплекта Анализатор для определения активированного времени свертывания (АСТ) (45 тестов)</w:t>
            </w:r>
          </w:p>
        </w:tc>
        <w:tc>
          <w:tcPr>
            <w:tcW w:w="851" w:type="dxa"/>
            <w:tcBorders>
              <w:top w:val="nil"/>
              <w:left w:val="single" w:sz="4" w:space="0" w:color="auto"/>
              <w:bottom w:val="single" w:sz="4" w:space="0" w:color="auto"/>
              <w:right w:val="single" w:sz="4" w:space="0" w:color="auto"/>
            </w:tcBorders>
            <w:shd w:val="clear" w:color="auto" w:fill="auto"/>
          </w:tcPr>
          <w:p w14:paraId="607DE43A" w14:textId="7E8978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уп</w:t>
            </w:r>
          </w:p>
        </w:tc>
        <w:tc>
          <w:tcPr>
            <w:tcW w:w="709" w:type="dxa"/>
            <w:tcBorders>
              <w:top w:val="nil"/>
              <w:left w:val="single" w:sz="4" w:space="0" w:color="auto"/>
              <w:bottom w:val="single" w:sz="4" w:space="0" w:color="auto"/>
              <w:right w:val="single" w:sz="4" w:space="0" w:color="auto"/>
            </w:tcBorders>
            <w:shd w:val="clear" w:color="auto" w:fill="auto"/>
          </w:tcPr>
          <w:p w14:paraId="58A97F6D" w14:textId="6C8DEB5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40   </w:t>
            </w:r>
          </w:p>
        </w:tc>
        <w:tc>
          <w:tcPr>
            <w:tcW w:w="12190" w:type="dxa"/>
            <w:tcBorders>
              <w:top w:val="nil"/>
              <w:left w:val="single" w:sz="4" w:space="0" w:color="auto"/>
              <w:bottom w:val="single" w:sz="4" w:space="0" w:color="auto"/>
              <w:right w:val="single" w:sz="4" w:space="0" w:color="auto"/>
            </w:tcBorders>
            <w:shd w:val="clear" w:color="auto" w:fill="auto"/>
          </w:tcPr>
          <w:p w14:paraId="798A6A30" w14:textId="09F6E9C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Тестовая кювета для определения времени активированного свертывания в цельной крови с умеренными и высокими значениями гепарина ACT+, с каолином и кварцем, 45 кювет/уп. Этот тест показывает линейность на уровне концентрации гепарина в диапазоне 1,0-6,0 единиц гепарина на мл крови</w:t>
            </w:r>
          </w:p>
        </w:tc>
      </w:tr>
      <w:tr w:rsidR="004F5CFE" w:rsidRPr="00C00517" w14:paraId="6488E41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0D163B"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E1A87F0" w14:textId="46B9EE6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Тестовая кювета времени активированного свертывания в цельной крови с низкими и средними значениями гепарина Hemochron® ACT-LR из комплекта Анализатор для определения активированного времени свертывания (АСТ)</w:t>
            </w:r>
          </w:p>
        </w:tc>
        <w:tc>
          <w:tcPr>
            <w:tcW w:w="851" w:type="dxa"/>
            <w:tcBorders>
              <w:top w:val="nil"/>
              <w:left w:val="single" w:sz="4" w:space="0" w:color="auto"/>
              <w:bottom w:val="single" w:sz="4" w:space="0" w:color="auto"/>
              <w:right w:val="single" w:sz="4" w:space="0" w:color="auto"/>
            </w:tcBorders>
            <w:shd w:val="clear" w:color="auto" w:fill="auto"/>
          </w:tcPr>
          <w:p w14:paraId="2ADDC600" w14:textId="7AEEDCE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1901B03D" w14:textId="1B8AF47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30   </w:t>
            </w:r>
          </w:p>
        </w:tc>
        <w:tc>
          <w:tcPr>
            <w:tcW w:w="12190" w:type="dxa"/>
            <w:tcBorders>
              <w:top w:val="nil"/>
              <w:left w:val="single" w:sz="4" w:space="0" w:color="auto"/>
              <w:bottom w:val="single" w:sz="4" w:space="0" w:color="auto"/>
              <w:right w:val="single" w:sz="4" w:space="0" w:color="auto"/>
            </w:tcBorders>
            <w:shd w:val="clear" w:color="auto" w:fill="auto"/>
          </w:tcPr>
          <w:p w14:paraId="70D2DD83" w14:textId="607347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Тестовая кювета для определения времени активированного свертывания в цельной крови с низкими и средними значениями гепарина с Celite®, для цельной крови, 45 кювет/уп. Этот тест показывает линейность на уровне концентрации гепарина до 2,5 единиц гепарина на мл крови</w:t>
            </w:r>
          </w:p>
        </w:tc>
      </w:tr>
      <w:tr w:rsidR="004F5CFE" w:rsidRPr="00C00517" w14:paraId="489C3E8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A46B1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8ACB4BC" w14:textId="65FC0FC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Одноступенчатая венозная канюля прямая</w:t>
            </w:r>
          </w:p>
        </w:tc>
        <w:tc>
          <w:tcPr>
            <w:tcW w:w="851" w:type="dxa"/>
            <w:tcBorders>
              <w:top w:val="nil"/>
              <w:left w:val="single" w:sz="4" w:space="0" w:color="auto"/>
              <w:bottom w:val="single" w:sz="4" w:space="0" w:color="auto"/>
              <w:right w:val="single" w:sz="4" w:space="0" w:color="auto"/>
            </w:tcBorders>
            <w:shd w:val="clear" w:color="auto" w:fill="auto"/>
          </w:tcPr>
          <w:p w14:paraId="049E5B74" w14:textId="389E48B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4A272BBC" w14:textId="3CD1ADE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4   </w:t>
            </w:r>
          </w:p>
        </w:tc>
        <w:tc>
          <w:tcPr>
            <w:tcW w:w="12190" w:type="dxa"/>
            <w:tcBorders>
              <w:top w:val="nil"/>
              <w:left w:val="single" w:sz="4" w:space="0" w:color="auto"/>
              <w:bottom w:val="single" w:sz="4" w:space="0" w:color="auto"/>
              <w:right w:val="single" w:sz="4" w:space="0" w:color="auto"/>
            </w:tcBorders>
            <w:shd w:val="clear" w:color="auto" w:fill="auto"/>
          </w:tcPr>
          <w:p w14:paraId="5BC5A6C8" w14:textId="4183DEF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Педиатрическая одноступенчатая венозная канюля прямая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38.1 см. Коннектор 1/4"(0.64 см.). Размер (Fr)12, 14, 16, 18, 20, 22, 24, 26, 28, 30, 32, 34, 36, 38, 40</w:t>
            </w:r>
          </w:p>
        </w:tc>
      </w:tr>
      <w:tr w:rsidR="004F5CFE" w:rsidRPr="00C00517" w14:paraId="7EF5629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1825F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274B1BF" w14:textId="11F72DA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Воск костный 2,5гр</w:t>
            </w:r>
          </w:p>
        </w:tc>
        <w:tc>
          <w:tcPr>
            <w:tcW w:w="851" w:type="dxa"/>
            <w:tcBorders>
              <w:top w:val="nil"/>
              <w:left w:val="single" w:sz="4" w:space="0" w:color="auto"/>
              <w:bottom w:val="single" w:sz="4" w:space="0" w:color="auto"/>
              <w:right w:val="single" w:sz="4" w:space="0" w:color="auto"/>
            </w:tcBorders>
            <w:shd w:val="clear" w:color="auto" w:fill="auto"/>
          </w:tcPr>
          <w:p w14:paraId="21D3B764" w14:textId="2B59500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522F4A59" w14:textId="53088E7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7B441C0F" w14:textId="7B0D472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Нерассасывающийся стерильный хирургический материал – костный воск, состоящий из следующих компонентов: пчелиный воск - 72,45% по весу, парафин -15,05% по весу, изопропилпальмитат -12,50% по весу. Предназначен для остановки кровотечения из разделенной, просверленной костной ткани, стесанных краев или костных фрагментов путем механического заполнения костных каналов, содержащих кровоточащие капилляры. Имеет белый цвет и поставляется в твердом виде, пластинки по 2,5 гр. Стерильный внутренний вкладыш с костным воском упакован в индивидуальную одинарную упаковку из фольги, которая не имеет дополнительного полимерно-бумажного (транспортировочного) пакета и обеспечивает доступ к содержимому в одно движение для минимизации временных затрат.Срок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65A3C60B"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D3E72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A57110B" w14:textId="529E1A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Дренажный катетер прямой  размеры по заявке Заказчика  16,18,24,28,32</w:t>
            </w:r>
          </w:p>
        </w:tc>
        <w:tc>
          <w:tcPr>
            <w:tcW w:w="851" w:type="dxa"/>
            <w:tcBorders>
              <w:top w:val="nil"/>
              <w:left w:val="single" w:sz="4" w:space="0" w:color="auto"/>
              <w:bottom w:val="single" w:sz="4" w:space="0" w:color="auto"/>
              <w:right w:val="single" w:sz="4" w:space="0" w:color="auto"/>
            </w:tcBorders>
            <w:shd w:val="clear" w:color="auto" w:fill="auto"/>
          </w:tcPr>
          <w:p w14:paraId="693598FA" w14:textId="1C5F0B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483AA1AF" w14:textId="0A4E63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6BFE1AC6" w14:textId="77777777" w:rsidR="004637B5" w:rsidRPr="004637B5" w:rsidRDefault="004637B5" w:rsidP="004637B5">
            <w:pPr>
              <w:rPr>
                <w:rFonts w:ascii="Times New Roman" w:hAnsi="Times New Roman" w:cs="Times New Roman"/>
                <w:sz w:val="18"/>
                <w:szCs w:val="18"/>
              </w:rPr>
            </w:pPr>
            <w:r w:rsidRPr="004637B5">
              <w:rPr>
                <w:rFonts w:ascii="Times New Roman" w:hAnsi="Times New Roman" w:cs="Times New Roman"/>
                <w:sz w:val="18"/>
                <w:szCs w:val="18"/>
              </w:rPr>
              <w:t xml:space="preserve">Дренажный катетер для дренажа грудной клетки, сделан из поливинилхлорида высокого качества, что обеспечивает биосовместимость и термопластичноть, тип - прямой, имеет рентгеноконтрастную полосу по всей длине. Градуированная шкала глубиной 2 см. Общее количество маркеров (меток) 10. Проксимальный конец имеет наконечник в виде колпачка, что позволяет легкое введение катетера через ткань и намного легкий захват с шипцами. Внутренний диаметр от 3.7 мм до 8.5 мм, внешний диаметр от 5.33 мм до 11.9 мм. Катетер имеет от 4 до 6 овальных отверстия для всасывания для того, чтобы обеспечить лучшее очищение жидкости и расположенная на разных сторонах катетера для предотвращения застревания ткани в отверстиях. Идет с градуированным коннектором для того, чтобы соответствовать к многократной системе всасывания. Имеется ступенчатый адаптер. Назначение: применяется для интраоперационного дренирования плевральной полости в торакальной и кардиохирургии. Размеры: Fr 16, 24, 28, 32, 36. Длина 45 см, Открытый проксимальный конец катетера и боковые отверстия обеспечивают надежность дренирования плевральной полости. Упаковка: Герметичный пакет из термоформуемой пленки и газопроницаемой бумаги. Однократного применения. </w:t>
            </w:r>
          </w:p>
          <w:p w14:paraId="0C59A1E0" w14:textId="72A1A180" w:rsidR="004F5CFE" w:rsidRPr="004F5CFE" w:rsidRDefault="004637B5" w:rsidP="004637B5">
            <w:pPr>
              <w:rPr>
                <w:rFonts w:ascii="Times New Roman" w:hAnsi="Times New Roman" w:cs="Times New Roman"/>
                <w:sz w:val="18"/>
                <w:szCs w:val="18"/>
              </w:rPr>
            </w:pPr>
            <w:r w:rsidRPr="004637B5">
              <w:rPr>
                <w:rFonts w:ascii="Times New Roman" w:hAnsi="Times New Roman" w:cs="Times New Roman"/>
                <w:sz w:val="18"/>
                <w:szCs w:val="18"/>
              </w:rPr>
              <w:t>Стерилизован этиленоксидом.</w:t>
            </w:r>
          </w:p>
        </w:tc>
      </w:tr>
      <w:tr w:rsidR="004F5CFE" w:rsidRPr="00C00517" w14:paraId="0120FF0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F192A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C92DCEB" w14:textId="165E51D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Дренажный катетер угловой по заявке Заказчика 16,24,28,32,36</w:t>
            </w:r>
          </w:p>
        </w:tc>
        <w:tc>
          <w:tcPr>
            <w:tcW w:w="851" w:type="dxa"/>
            <w:tcBorders>
              <w:top w:val="nil"/>
              <w:left w:val="single" w:sz="4" w:space="0" w:color="auto"/>
              <w:bottom w:val="single" w:sz="4" w:space="0" w:color="auto"/>
              <w:right w:val="single" w:sz="4" w:space="0" w:color="auto"/>
            </w:tcBorders>
            <w:shd w:val="clear" w:color="auto" w:fill="auto"/>
          </w:tcPr>
          <w:p w14:paraId="7931E036" w14:textId="055993F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09736458" w14:textId="7C4BA0B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7680860D" w14:textId="77777777" w:rsidR="004637B5" w:rsidRPr="004637B5" w:rsidRDefault="004637B5" w:rsidP="004637B5">
            <w:pPr>
              <w:jc w:val="both"/>
              <w:rPr>
                <w:rFonts w:ascii="Times New Roman" w:hAnsi="Times New Roman" w:cs="Times New Roman"/>
                <w:sz w:val="18"/>
                <w:szCs w:val="18"/>
              </w:rPr>
            </w:pPr>
            <w:r w:rsidRPr="004637B5">
              <w:rPr>
                <w:rFonts w:ascii="Times New Roman" w:hAnsi="Times New Roman" w:cs="Times New Roman"/>
                <w:sz w:val="18"/>
                <w:szCs w:val="18"/>
              </w:rPr>
              <w:t xml:space="preserve">Дренажный катетер для дренажа грудной клетки, сделан из поливинилхлорида высокого качества, что обеспечивает биосовместимость и термопластичноть, тип - угловой имеет рентгеноконтрастную полосу по всей длине. Градуированная шкала глубиной 2 см. Общее количество маркеров (меток) 10. Проксимальный конец имеет наконечник в виде колпачка, что позволяет легкое введение катетера через ткань и намного легкий захват с шипцами. Внутренний диаметр от 3.7 мм до 8.5 мм, внешний диаметр от 5.33 мм до 11.9 мм. Катетер имеет от 4 до 6 овальных отверстия для всасывания для того, чтобы обеспечить лучшее очищение жидкости и расположенная на разных сторонах катетера для предотвращения застревания ткани в отверстиях. Идет с градуированным коннектором для того, чтобы соответствовать к многократной системе всасывания. Имеется ступенчатый адаптер. Назначение: применяется для интраоперационного дренирования плевральной полости в торакальной и кардиохирургии. Размеры: Fr 16, 24, 28, 32, 36. Длина 45 см, </w:t>
            </w:r>
            <w:r w:rsidRPr="004637B5">
              <w:rPr>
                <w:rFonts w:ascii="Times New Roman" w:hAnsi="Times New Roman" w:cs="Times New Roman"/>
                <w:sz w:val="18"/>
                <w:szCs w:val="18"/>
              </w:rPr>
              <w:lastRenderedPageBreak/>
              <w:t xml:space="preserve">Открытый проксимальный конец катетера и боковые отверстия обеспечивают надежность дренирования плевральной полости. Упаковка: Герметичный пакет из термоформуемой пленки и газопроницаемой бумаги. Однократного применения. </w:t>
            </w:r>
          </w:p>
          <w:p w14:paraId="2ADD26AA" w14:textId="7CD82221" w:rsidR="004F5CFE" w:rsidRPr="004637B5" w:rsidRDefault="004637B5" w:rsidP="004637B5">
            <w:pPr>
              <w:jc w:val="both"/>
              <w:rPr>
                <w:rFonts w:ascii="Times New Roman" w:hAnsi="Times New Roman" w:cs="Times New Roman"/>
                <w:sz w:val="18"/>
                <w:szCs w:val="18"/>
              </w:rPr>
            </w:pPr>
            <w:r w:rsidRPr="004637B5">
              <w:rPr>
                <w:rFonts w:ascii="Times New Roman" w:hAnsi="Times New Roman" w:cs="Times New Roman"/>
                <w:sz w:val="18"/>
                <w:szCs w:val="18"/>
              </w:rPr>
              <w:t xml:space="preserve">Стерилизован этиленоксидом. </w:t>
            </w:r>
          </w:p>
        </w:tc>
      </w:tr>
      <w:tr w:rsidR="004F5CFE" w:rsidRPr="00C00517" w14:paraId="68168801"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597D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8003369" w14:textId="3B77634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Дренажная банка </w:t>
            </w:r>
          </w:p>
        </w:tc>
        <w:tc>
          <w:tcPr>
            <w:tcW w:w="851" w:type="dxa"/>
            <w:tcBorders>
              <w:top w:val="nil"/>
              <w:left w:val="single" w:sz="4" w:space="0" w:color="auto"/>
              <w:bottom w:val="single" w:sz="4" w:space="0" w:color="auto"/>
              <w:right w:val="single" w:sz="4" w:space="0" w:color="auto"/>
            </w:tcBorders>
            <w:shd w:val="clear" w:color="auto" w:fill="auto"/>
          </w:tcPr>
          <w:p w14:paraId="2AC10994" w14:textId="588D15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4A9942B7" w14:textId="7C61019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74A1390C" w14:textId="334C5A0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Дренажная банка - Дренажная система грудной клетки для непрерывного дренажа воздуха или жидкости из плевральной полости или общей торакальной области. Объем:не менее 2100 мл. Система имеет возможность регулирования количества всасывания, которое прикладывается к плевральной полости от водяного столба. Система позволяет отрицательное давление от -5 до -20cm. Контроль всасывания будет закрыт крышкой для утилизации. Система имеет возможность размещения 2 аспирационных катетера одновременно, для того, чтобы получать выход жидкости и общий контроль, в одно и то же время, в разных камерах с равной шкалой. Система может работать с двумя: одинарным и двойным дренажами. Система имеет регулятор управления громкостью всасывания. Система имеет блокировку воды 2 см , и простой порт для иглы чтобы котролировать переполненность гидрозатвора. В дополнение, система имеет порт для взятия пробы/образца. Высокоэффективный механизм "анти-изгиб" для предотвращения перекручивания трубки от пациента. Система имеет отрицательный индикатор давления и кнопки ручного фиксатора, чтобы управлять ситуацией, во время работы. Система имеет встроенный автоматический клапан высокого давления. Система может работать как в активном так и в пассивном режиме. Дренажная банка имеет воронку для легкого вливания воды внутрь. К системе прилагается дополнительная всасывающая трубка, котораую в случае необходимости можно подключить к пациенту. Второй всасывающий канал закрыт синим клапаном для того чтобы применить его к работе, необходимо удалить колпачок. Система имеет клапан/затворку против выплеска жидкости и встроенный воздушный фильтр для того чтобы предотвратить распространение бактерий. Систему можно ставить на пол, закрепить на кровати или пациенту можно переносить с помощью ручки на системе. Оба гитрозатвор и камера контроля всасывания жидкости идентифицируются полосой синего цвета показывающий цвет на воде. Метод стерилизации: Этиленоксидом.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50797F7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6C77F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3420968" w14:textId="28C27B04"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Клипсы (малые, по 6 в кассете)</w:t>
            </w:r>
          </w:p>
        </w:tc>
        <w:tc>
          <w:tcPr>
            <w:tcW w:w="851" w:type="dxa"/>
            <w:tcBorders>
              <w:top w:val="nil"/>
              <w:left w:val="single" w:sz="4" w:space="0" w:color="auto"/>
              <w:bottom w:val="single" w:sz="4" w:space="0" w:color="auto"/>
              <w:right w:val="single" w:sz="4" w:space="0" w:color="auto"/>
            </w:tcBorders>
            <w:shd w:val="clear" w:color="auto" w:fill="auto"/>
          </w:tcPr>
          <w:p w14:paraId="076F9EBF" w14:textId="378F510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6029AF32" w14:textId="3087D75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120   </w:t>
            </w:r>
          </w:p>
        </w:tc>
        <w:tc>
          <w:tcPr>
            <w:tcW w:w="12190" w:type="dxa"/>
            <w:tcBorders>
              <w:top w:val="nil"/>
              <w:left w:val="single" w:sz="4" w:space="0" w:color="auto"/>
              <w:bottom w:val="single" w:sz="4" w:space="0" w:color="auto"/>
              <w:right w:val="single" w:sz="4" w:space="0" w:color="auto"/>
            </w:tcBorders>
            <w:shd w:val="clear" w:color="auto" w:fill="auto"/>
          </w:tcPr>
          <w:p w14:paraId="3A32F8A4" w14:textId="47F611E2"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Клипсы малые </w:t>
            </w:r>
            <w:r w:rsidRPr="004F5CFE">
              <w:rPr>
                <w:rFonts w:ascii="Times New Roman" w:hAnsi="Times New Roman" w:cs="Times New Roman"/>
                <w:sz w:val="18"/>
                <w:szCs w:val="18"/>
              </w:rPr>
              <w:br/>
              <w:t xml:space="preserve">Клипсы стерильные титановые «малые», V-образной формы с дистальным типом закрытия для клипирования сосудов. Апертура открытой клипсы 2,5 мм, длина закрытой клипсы 3,0 мм. </w:t>
            </w:r>
            <w:r w:rsidRPr="004F5CFE">
              <w:rPr>
                <w:rFonts w:ascii="Times New Roman" w:hAnsi="Times New Roman" w:cs="Times New Roman"/>
                <w:sz w:val="18"/>
                <w:szCs w:val="18"/>
              </w:rPr>
              <w:br/>
              <w:t>Наличие продольных и поперечных бороздок на внутренней поверхности клипс, обеспечивающих стабильную фиксацию на анатомических структурах, наличие насечек на внешней стороне клипс, конкордантных насечкам на внутренней поверхности браншей клипаппликаторов соответствующего размера, для надежного удержания клипс в браншах клипаппликатора. МРТ-совместимость.</w:t>
            </w:r>
            <w:r w:rsidRPr="004F5CFE">
              <w:rPr>
                <w:rFonts w:ascii="Times New Roman" w:hAnsi="Times New Roman" w:cs="Times New Roman"/>
                <w:sz w:val="18"/>
                <w:szCs w:val="18"/>
              </w:rPr>
              <w:br/>
              <w:t>Поставляются стерильными, в кассетах</w:t>
            </w:r>
          </w:p>
        </w:tc>
      </w:tr>
      <w:tr w:rsidR="004F5CFE" w:rsidRPr="00C00517" w14:paraId="5D47B37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1D15C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6D89F86" w14:textId="4618E53E"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Клипсы (средние, по 6 в кассете)</w:t>
            </w:r>
          </w:p>
        </w:tc>
        <w:tc>
          <w:tcPr>
            <w:tcW w:w="851" w:type="dxa"/>
            <w:tcBorders>
              <w:top w:val="nil"/>
              <w:left w:val="single" w:sz="4" w:space="0" w:color="auto"/>
              <w:bottom w:val="single" w:sz="4" w:space="0" w:color="auto"/>
              <w:right w:val="single" w:sz="4" w:space="0" w:color="auto"/>
            </w:tcBorders>
            <w:shd w:val="clear" w:color="auto" w:fill="auto"/>
          </w:tcPr>
          <w:p w14:paraId="4F6CAEAC" w14:textId="1025811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1775D1E8" w14:textId="665D602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120   </w:t>
            </w:r>
          </w:p>
        </w:tc>
        <w:tc>
          <w:tcPr>
            <w:tcW w:w="12190" w:type="dxa"/>
            <w:tcBorders>
              <w:top w:val="nil"/>
              <w:left w:val="single" w:sz="4" w:space="0" w:color="auto"/>
              <w:bottom w:val="single" w:sz="4" w:space="0" w:color="auto"/>
              <w:right w:val="single" w:sz="4" w:space="0" w:color="auto"/>
            </w:tcBorders>
            <w:shd w:val="clear" w:color="auto" w:fill="auto"/>
          </w:tcPr>
          <w:p w14:paraId="1E026775" w14:textId="441F42B5"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Клипсы средние, по 6 в кассете</w:t>
            </w:r>
            <w:r w:rsidRPr="004F5CFE">
              <w:rPr>
                <w:rFonts w:ascii="Times New Roman" w:hAnsi="Times New Roman" w:cs="Times New Roman"/>
                <w:sz w:val="18"/>
                <w:szCs w:val="18"/>
              </w:rPr>
              <w:br/>
              <w:t>Клипсы стерильные титановые «средние», V-образной формы с дистальным типом закрытия для клипирования сосудов. Апертура открытой клипсы 3,0 мм, длина закрытой клипсы 5,0 мм.</w:t>
            </w:r>
            <w:r w:rsidRPr="004F5CFE">
              <w:rPr>
                <w:rFonts w:ascii="Times New Roman" w:hAnsi="Times New Roman" w:cs="Times New Roman"/>
                <w:sz w:val="18"/>
                <w:szCs w:val="18"/>
              </w:rPr>
              <w:br/>
              <w:t>Наличие продольных и поперечных бороздок на внутренней поверхности клипс, обеспечивающих стабильную фиксацию на анатомических структурах, наличие насечек на внешней стороне клипс, конкордантных насечкам на внутренней поверхности браншей клипаппликаторов соответствующего размера, для надежного удержания клипс в браншах клипаппликатора. МРТ-совместимость.</w:t>
            </w:r>
            <w:r w:rsidRPr="004F5CFE">
              <w:rPr>
                <w:rFonts w:ascii="Times New Roman" w:hAnsi="Times New Roman" w:cs="Times New Roman"/>
                <w:sz w:val="18"/>
                <w:szCs w:val="18"/>
              </w:rPr>
              <w:br/>
              <w:t>Поставляются стерильными, в кассетах</w:t>
            </w:r>
          </w:p>
        </w:tc>
      </w:tr>
      <w:tr w:rsidR="004F5CFE" w:rsidRPr="00C00517" w14:paraId="0E6EA08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BDC74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5920AB0" w14:textId="4D6F602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Проволока стальная хирургическая  № 5 (4шт)</w:t>
            </w:r>
          </w:p>
        </w:tc>
        <w:tc>
          <w:tcPr>
            <w:tcW w:w="851" w:type="dxa"/>
            <w:tcBorders>
              <w:top w:val="nil"/>
              <w:left w:val="single" w:sz="4" w:space="0" w:color="auto"/>
              <w:bottom w:val="single" w:sz="4" w:space="0" w:color="auto"/>
              <w:right w:val="single" w:sz="4" w:space="0" w:color="auto"/>
            </w:tcBorders>
            <w:shd w:val="clear" w:color="auto" w:fill="auto"/>
          </w:tcPr>
          <w:p w14:paraId="2EB0E85E" w14:textId="09D73F7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53CF1D3D" w14:textId="273E847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40   </w:t>
            </w:r>
          </w:p>
        </w:tc>
        <w:tc>
          <w:tcPr>
            <w:tcW w:w="12190" w:type="dxa"/>
            <w:tcBorders>
              <w:top w:val="nil"/>
              <w:left w:val="single" w:sz="4" w:space="0" w:color="auto"/>
              <w:bottom w:val="single" w:sz="4" w:space="0" w:color="auto"/>
              <w:right w:val="single" w:sz="4" w:space="0" w:color="auto"/>
            </w:tcBorders>
            <w:shd w:val="clear" w:color="auto" w:fill="auto"/>
          </w:tcPr>
          <w:p w14:paraId="4BA184C0" w14:textId="5A90850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Нить нерассасывающаяся стальная хирургическая стерильная, монофиламентная, выполнена из хирургической стали. Метрический размер 7, условный размер 5. Длина нити 45 см. Количество отрезков нити в стерильном внутреннем вкладыше - 4. Каждый отрезок атравматически соединен с иглой.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с режущим кончиком острия (1/32 от длины корпуса иглы) для облегчения проведения иглы сквозь плотные фиброзные участки ткани, 1/2 окружности, 48 мм длиной. Диаметр тела иглы 1,4478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Внутренний вкладыш представляет собой прямую упаковку из картона, содержащую 4 прямых стерильных отрезка стальной хирургической проволоки. Каждый отрезок атравматически соединен с иглой.Срок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1B02FCB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12232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63DB7884" w14:textId="44C8B5A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Турникеты венозные</w:t>
            </w:r>
          </w:p>
        </w:tc>
        <w:tc>
          <w:tcPr>
            <w:tcW w:w="851" w:type="dxa"/>
            <w:tcBorders>
              <w:top w:val="nil"/>
              <w:left w:val="single" w:sz="4" w:space="0" w:color="auto"/>
              <w:bottom w:val="single" w:sz="4" w:space="0" w:color="auto"/>
              <w:right w:val="single" w:sz="4" w:space="0" w:color="auto"/>
            </w:tcBorders>
            <w:shd w:val="clear" w:color="auto" w:fill="auto"/>
          </w:tcPr>
          <w:p w14:paraId="75AB48A0" w14:textId="21AB148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470E18D0" w14:textId="246BDFC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   </w:t>
            </w:r>
          </w:p>
        </w:tc>
        <w:tc>
          <w:tcPr>
            <w:tcW w:w="12190" w:type="dxa"/>
            <w:tcBorders>
              <w:top w:val="nil"/>
              <w:left w:val="single" w:sz="4" w:space="0" w:color="auto"/>
              <w:bottom w:val="single" w:sz="4" w:space="0" w:color="auto"/>
              <w:right w:val="single" w:sz="4" w:space="0" w:color="auto"/>
            </w:tcBorders>
            <w:shd w:val="clear" w:color="auto" w:fill="auto"/>
          </w:tcPr>
          <w:p w14:paraId="02DAB29E" w14:textId="754B965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Турникетные наборы содержат турникетные трубки бронзового цвета, различной длины. Проволочный проводник включен в наборы. Длина турникетов 17.8 см. (2 красных, 2 голубых, 2 прозрачных, 2 большого наружного диаметра, прозрачных, 1 проводник)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02E58137"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A5BD7E"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D63606A" w14:textId="62EE6A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Процедурный комплект </w:t>
            </w:r>
          </w:p>
        </w:tc>
        <w:tc>
          <w:tcPr>
            <w:tcW w:w="851" w:type="dxa"/>
            <w:tcBorders>
              <w:top w:val="nil"/>
              <w:left w:val="single" w:sz="4" w:space="0" w:color="auto"/>
              <w:bottom w:val="single" w:sz="4" w:space="0" w:color="auto"/>
              <w:right w:val="single" w:sz="4" w:space="0" w:color="auto"/>
            </w:tcBorders>
            <w:shd w:val="clear" w:color="auto" w:fill="auto"/>
          </w:tcPr>
          <w:p w14:paraId="4876B3F3" w14:textId="3B3F0D0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0CE24B45" w14:textId="5975CC3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606E4F4F" w14:textId="7E4EE2A8" w:rsidR="004F5CFE" w:rsidRPr="004F5CFE" w:rsidRDefault="004F5CFE" w:rsidP="00841CA3">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1 шт - Защитное покрытие: на стол 150х250 см. Покрытие защитное на стол, общий размер покрытия 250 ± 2см на 150 ± 2см. Покрытие состоит из двух слоев нетканого материала.</w:t>
            </w:r>
            <w:r w:rsidRPr="004F5CFE">
              <w:rPr>
                <w:rFonts w:ascii="Times New Roman" w:hAnsi="Times New Roman" w:cs="Times New Roman"/>
                <w:sz w:val="18"/>
                <w:szCs w:val="18"/>
              </w:rPr>
              <w:br/>
              <w:t>Основной слой размером 250 ± 2см на 150 ± 2см из рифленый полиэтилена медицинского класса плотностью 55 грамм на м2. Центральный слой размером 250 ± 2 см на 61 ± 1см из нетканого материала . На нижней части покрытие имеется маркировка 150x250см.6 шт - Простыня однор 100х100см с клейким краем 5см, с липкой лентой. Простыня размером в длину 100 см ± 5 см и в ширину 100 см ± 5 см, сделана из нетканого материала плотность 59 грамм на м2. Двухслойный нетканый материал (спанбонд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длине покрытие 100 см ± 5 см шириной 5 см.3 шт - Простыня одноразовая 200х150см с клейким краем 5см. Простыня размером в длину 200 см ± 5 см, в ширину 150 см ± 5 см, сделана из нетканого материала плотность  68 грамм на м2. Двухслойный нетканый материал (спанбонд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ширине покрытие 150 см ± 5 см шириной 5 см. 1 шт - Чехол для диатермии 35х45см. Чехол для диатермии с клейким краем одноразовый размером 45 ± 1 см на 35 ± 1 см. Чехол сделан из гидрофобного нетканого материала, имеет два кармана. Размерам одного кармана 30 см на 25 см и второго кармана 15 см на 25 см. Клейкий край расположен по длине покрытие 45 ± 1 см шириной 5 см.3 шт - Мешки для отходов 50х60см.  Мешок для отходов сделан из медицинского полиэтилена плотностью 60 микрон. Мешок в длину   50 см ± 1 см и в ширину 60 см ± 1 см. Имеется клейкий край расположен по длине покрытие 50 ± 1 см шириной 5 см с опцией пальцевых прижатий - функция легкого съёма пальцами.1 шт - Защитное покрытие: для Майо, 80х140см. Покрытие защитное предназначено на инструментальный хирургический стол "гусь", размер покрытия: длина 140 ± 2 см, ширина 80 ± 1.5 см. Покрытие сделано из двух видов материала: рифленого полиэтилена медицинского класса и нетканый материал. Покрытие квадратной формы виде мешка, нетканый материл изнутри покрытия. Нетканый материал составляет в высоту 77 ± 1 см и в ширину 61 ± 2 см. 2 шт - Защитное покрытие для ног 30x45 см.  Бахила изготовлена из нетканого материала плотность не менее 45 гр на м2. Трехслойный нетканый материал (спанбонд - мелтблаун - спанбонд) производятся из бесконечных полипропиленовых нитей, скрепленных термическим способом. Обладает высоким антистатичностью, низким поверхностным сопротивлением, однородностью, нетоксичным свойствам, гидрофобным свойством, антибактериальностью третьего уровня и устойчив к разрывам и растяжениям. Бахила спаян ультразвуковым швом, в виде сапожка с повязками для фиксации на ноге. Бахила размером по стопе 30 см, высоту 45 см.1 ш - Простыня одноразовая 274х320 см. Простыня Т-образной формы с опцией раскладных крыльев, размером 320 см х 274 см. Простынь сделана из гидрофильный нетканый материал Sontara плотностью не менее 70 грамм на м2.  На простыне имеются две операционной зоны, которые клеится к телу с помощью адгезивной пленкой. Операционная зона груди составляет размеров в длину 38 см, в ширину 30.5 см и нижняя операционная зона (для ног) размером в длину 96.5 см, в ширину 56 см. Расстояние между верхней и нижней операционной зоны 15.25 см. Операционная зона имеет усиление, размером в длину 216 см, в ширину 101.6 см. Так же операционная зона имеет карманы с левой и с правой стороны, размер кармана в длину 157.5 см, в ширину 23 см, общее количество карманов 6, по 3 на каждой стороне. В дополнении идет крючок-лист для фиксации с верхней стороны с 4-мя отверстиями для фиксации анестезиологической части, также 2 крючка для фиксации в нижней части с 2-мя отверстиями в каждой боковой фиксации. Раскладные крылья с левой и правой стороны длиной 152.4 см. Все швы соединены процедурой термического склеивания и сварки, чтобы защитить структуру простыни и обеспечить стабильную прочность.</w:t>
            </w:r>
            <w:r w:rsidRPr="004F5CFE">
              <w:rPr>
                <w:rFonts w:ascii="Times New Roman" w:hAnsi="Times New Roman" w:cs="Times New Roman"/>
                <w:sz w:val="18"/>
                <w:szCs w:val="18"/>
              </w:rPr>
              <w:br/>
              <w:t>1 шт - Бандаж эластичный. Самофиксирующиеся эластичный бинт в длину 460 см и в высоту 10 см. Бинт изготовлен из нетканого материала и эластичного волокна. Способность к самофиксации позволяет слоям бинта прикрепляться друг к другу, но не к другим материалам или коже. Может быть использован для защитных перевязок и контроля отеков, а также для частичной иммобилизации.</w:t>
            </w:r>
            <w:r w:rsidRPr="004F5CFE">
              <w:rPr>
                <w:rFonts w:ascii="Times New Roman" w:hAnsi="Times New Roman" w:cs="Times New Roman"/>
                <w:sz w:val="18"/>
                <w:szCs w:val="18"/>
              </w:rPr>
              <w:br/>
              <w:t xml:space="preserve">2 шт - Набор стикеров для маркировки жидкостей.  2 шт - Полотенце одноразовое.  Полотенце размером в длину 61 см, в ширину 41 см, сделано из 100% хлопка.1 шт - Трубка отсоса 350 см. Трубка отсоса одноразовая. Аспирационная трубка сделана из поливинилхлорид материала с общей длиной 350 см., длина стандартного коннектора 54 мм. Внутренний диаметр соединительной трубки 5.6 мм, наружный диаметр соединительной трубки 8.2 мм. Коннектор синего цвета. Предназначена для соединения аспирационного наконечника с хирургическим аспиратором.1 шт - Наконечник отсоса. Наконечник отсоса с шарикообразным наконечником, не вентилируемый, сделан из материала стирол-бутадиенового сополимера. Наконечник имеет 2 угла: дистальный и проксимальный, дистальный угол 165°+/-5° и проксимальный угол 150° -/+5. Ручка длиной 115 мм. Светло-голубого цвета. 1 шт – Операционная лента 10х50см. Операционная лента фиксатор для операционного поля. Лента сделан из нетканого материала и полимерного клеевого слоя. Нетканый материал водоотталкивающий и безворсовый, клейкая сторона имеет 2 пальцевых прижатия для лучшего положения 2х15 мм. На операционную полоску не влияют жидкости организма и другие жидкости, используемые во время операции. Лента голубого цвета. 30 шт - Набор салфеток: нерентгенконтрастные 10х10 см.  Салфетки нерентгеноконтрастные 10x10см, сделаны из марли 12 слоев. 15 шт - Набор салфеток: рентгенконтрастные 30х30 см. Хирургические рентгенконтрастные салфетки размером 30 см на 30 см, сделаны из марли. Салфетки сложены 8 слоев, с боку имеет рентгеноконтрастную петлю синего цвета. 5 шт - Набор салфеток: рентгенконтрастные 45х45 см. Хирургические рентгенконтрастные салфетки размером 45 см на 45 см, сделаны из марли. Салфетки сложены 8 слоев, с боку имеет рентгеноконтрастную петлю синего цвета.1 шт - Счетчик игл. Корпус счетчика игл квадратный из пластика.  Внутри имеет вкладыш на клейкой основе, вкладыш имеет деление на четыре колонки и десять рядов, нумерацию от 1 до 40. Вкладыш счетчик игл можно </w:t>
            </w:r>
            <w:r w:rsidRPr="004F5CFE">
              <w:rPr>
                <w:rFonts w:ascii="Times New Roman" w:hAnsi="Times New Roman" w:cs="Times New Roman"/>
                <w:sz w:val="18"/>
                <w:szCs w:val="18"/>
              </w:rPr>
              <w:lastRenderedPageBreak/>
              <w:t>крепить к любому рабочему пространству, можно разделить пополам для двойного использования в разных областях операционного поля.  Коробка в высоту 14мм, в длину 114мм и в ширину 54мм. 3 шт – Халат усиленный XL. Халат усиленный хирургический из нетканого материала одноразовый. Халат состоит из двух слоев – основной слой и усиленный слой. Суммарная плотность усиленного халата 85 грамм на м2. Четырехслойный нетканый материал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  1 шт - Халат стандартный. Халат стандартный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(спанбонд - мелтблаун - мелтблаун - спанбонд) производятся из бесконечных полипропиленовых нитей, скрепленных термическим способом. . Размеры: ворот в длину 18 см, передняя часть от линии горловины до низа 121 см, общая ширина в развёрнутом виде 143 см, длина от самой высокой точки плеча до низа 129 см, длина рукава до верхней точки плеча 71 см, ширина груди 60 см, манжета 7 см на 5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M. 1 шт  - Чаша: лоток 28х25х5см. Лоток квадратный, голубого цвета. Сделан из полипропилена медицинского класса. Общая длина 315 мм, ширина 260 мм, высота 50 мм.1 шт – Набор коагулятора  320 см с очистителем. Коагулятор с наконечником контроль упора для пальцев. Имеет стандартное одноразовое лезвие. Изготовлен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Разъем позволяет использовать карандаши со всеми видами электрохирургических операций. 1 шт - Очиститель наконечника коагулятора. Очиститель наконечника коагулятора - абразивная, рентгеноконтрастная губка используются во время электрохирургических процедур для удаления остаточного материала с кончика коагулятора. Рентгеноконтрастность гарантируется заметностью при рентгене во время операции. Очиститель имеет на обратной стороне клейкую поверхность, которая обеспечивает фиксацию на операционной простыне. Очиститель размером 50х50 мм, толщиной 6 мм.1 шт - Органайзер для инструментов. Органайзер инструментов - Расширяемый органайзер обеспечивает удобный и экономичный способ организации инструментов во время и после операции, возможность расширения до 28 инструментов, голубого цвета.  Сделан для сбора инструментария во время операций. Органайзер исключает образование ворса на инструментах, необходимости кармана для инструментов из стерильных полотенец. Стерильный, однократного применения. 1 шт - Скальпель №11 без ручки. 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#11. 1 шт - Скальпель №15 без ручки. 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#15. 6 шт - Турникет для сосудов. Турникет сделан из прозрачного пвх материала, не содержит материал латекс. Турникет размером 12 Fr., длина 18 см. 1 шт - Аортальный выкусыватель (панч). Аортальный выкусыватель одноразовый стерильный. Пластиковый корпус с подвижной встроенной металлическим круглым алмазным лезвием. Аортальный выкусыватель имеет технологию резки свободного плавания, которая позволяет алмазному лезвию «плавать» вокруг корпуса во время работы, позволяет делать ровное отверстие в стенке сосуда диаметром 4 мм и предотвращает механическое заклинивание. Один аортальный выкусыватель можно использовать для создания нескольких отверстии в стенке сосуда за одну процедуру. 1 шт - Сосудистые петли из 100% медицинского силикона, голубого цвета, мягкий и гладкий материал. Не впитывает жидкость. Нетоксичен и не содержит латекса. Размеры: 2.5х1.0мм. Длина петли: 45 см. Силиконовые рентгеноконтрастные держатели для выделения сосудов, артерий, вен, сухожилий и нервов, мочеточника и других тканей во время операции. В упаковке 2 шт. Метод стерилизации: этиленоксидом.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5E211859"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AC39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14E62EF" w14:textId="6F858E6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Гемоконцентратор однократного применения</w:t>
            </w:r>
          </w:p>
        </w:tc>
        <w:tc>
          <w:tcPr>
            <w:tcW w:w="851" w:type="dxa"/>
            <w:tcBorders>
              <w:top w:val="nil"/>
              <w:left w:val="single" w:sz="4" w:space="0" w:color="auto"/>
              <w:bottom w:val="single" w:sz="4" w:space="0" w:color="auto"/>
              <w:right w:val="single" w:sz="4" w:space="0" w:color="auto"/>
            </w:tcBorders>
            <w:shd w:val="clear" w:color="auto" w:fill="auto"/>
          </w:tcPr>
          <w:p w14:paraId="37362498" w14:textId="7CE4AAA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3326B6C9" w14:textId="1728F0F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   </w:t>
            </w:r>
          </w:p>
        </w:tc>
        <w:tc>
          <w:tcPr>
            <w:tcW w:w="12190" w:type="dxa"/>
            <w:tcBorders>
              <w:top w:val="nil"/>
              <w:left w:val="single" w:sz="4" w:space="0" w:color="auto"/>
              <w:bottom w:val="single" w:sz="4" w:space="0" w:color="auto"/>
              <w:right w:val="single" w:sz="4" w:space="0" w:color="auto"/>
            </w:tcBorders>
            <w:shd w:val="clear" w:color="auto" w:fill="auto"/>
          </w:tcPr>
          <w:p w14:paraId="6F3EFA9C" w14:textId="3A967BD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Материал полого волокна High Flux Площадь мембраны (м2)  1,2 Внутренний диаметр волокна (мкм)  200 Внешний диаметр волокна (мкм) 260 Толщина стенки волокна (мкм)  30 Длина волокна (мм)  225 Количество волокон  9300 Внутренний диаметр корпуса фильтра (мм) 38 Объем первичной крови (мл)  75 Максимальное трансмембранное давление (мм рт.ст.)  600 Материал корпуса картриджа-Polycarbonate (PC) / Copolyester - BPA Free Материал портов крови картриджа -Polycarbonate (PC) / Copolyester - BPA Free Соединители для картриджей крови Twist Lock Картридж фильтрат/диализат соединители Female Luer Lock Длина блока (мм) 265 Скорость ультрафильтрации (мл/ч/мм рт.ст.) 55 .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tc>
      </w:tr>
      <w:tr w:rsidR="004F5CFE" w:rsidRPr="00C00517" w14:paraId="5A7B8C6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FFAE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18395154" w14:textId="71B4C6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Канюля двухступенчатая венозная с гибкой линией с армированным </w:t>
            </w:r>
            <w:r w:rsidRPr="004F5CFE">
              <w:rPr>
                <w:rFonts w:ascii="Times New Roman" w:hAnsi="Times New Roman" w:cs="Times New Roman"/>
                <w:sz w:val="18"/>
                <w:szCs w:val="18"/>
              </w:rPr>
              <w:lastRenderedPageBreak/>
              <w:t>проксимальным и</w:t>
            </w:r>
            <w:r w:rsidRPr="004F5CFE">
              <w:rPr>
                <w:rFonts w:ascii="Times New Roman" w:hAnsi="Times New Roman" w:cs="Times New Roman"/>
                <w:sz w:val="18"/>
                <w:szCs w:val="18"/>
              </w:rPr>
              <w:br/>
              <w:t>дистальным концом без соединителя/с соединителем</w:t>
            </w:r>
            <w:r w:rsidRPr="004F5CFE">
              <w:rPr>
                <w:rFonts w:ascii="Times New Roman" w:hAnsi="Times New Roman" w:cs="Times New Roman"/>
                <w:sz w:val="18"/>
                <w:szCs w:val="18"/>
              </w:rPr>
              <w:br/>
              <w:t>размерами: 32/40 Fr, 34/46 Fr, 36/46 Fr; 36/51 Fr,</w:t>
            </w:r>
          </w:p>
        </w:tc>
        <w:tc>
          <w:tcPr>
            <w:tcW w:w="851" w:type="dxa"/>
            <w:tcBorders>
              <w:top w:val="nil"/>
              <w:left w:val="single" w:sz="4" w:space="0" w:color="auto"/>
              <w:bottom w:val="single" w:sz="4" w:space="0" w:color="auto"/>
              <w:right w:val="single" w:sz="4" w:space="0" w:color="auto"/>
            </w:tcBorders>
            <w:shd w:val="clear" w:color="auto" w:fill="auto"/>
          </w:tcPr>
          <w:p w14:paraId="69F1BC16" w14:textId="6B7396F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шт</w:t>
            </w:r>
          </w:p>
        </w:tc>
        <w:tc>
          <w:tcPr>
            <w:tcW w:w="709" w:type="dxa"/>
            <w:tcBorders>
              <w:top w:val="nil"/>
              <w:left w:val="single" w:sz="4" w:space="0" w:color="auto"/>
              <w:bottom w:val="single" w:sz="4" w:space="0" w:color="auto"/>
              <w:right w:val="single" w:sz="4" w:space="0" w:color="auto"/>
            </w:tcBorders>
            <w:shd w:val="clear" w:color="auto" w:fill="auto"/>
          </w:tcPr>
          <w:p w14:paraId="79C97726" w14:textId="18B00A8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40ECE0DE" w14:textId="3A1A7CB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Двухэтапная венозная канюля для применения в венозном оттоке через правое предсердие и нижнюю полую вену одновременно во время операции в условиях искусственного кровообращения до шести часов или менее.  Отдельная конструкция, Открытый и гибкий наконечник, Легко устанавливается, Обтуратор, маркер глубины ввода. Варианты исполнения: СТАНДАРТНОЕ ТЕЛОСЛОЖЕНИЕ, ПЛОСКОЕ ТЕЛОСЛОЖЕНИЕ, размерами 32/40 Fr, 34/46 Fr, 36/46 Fr; 36/51 Fr. Размеры по заявке заказчика.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w:t>
            </w:r>
            <w:r w:rsidRPr="004F5CFE">
              <w:rPr>
                <w:rFonts w:ascii="Times New Roman" w:hAnsi="Times New Roman" w:cs="Times New Roman"/>
                <w:sz w:val="18"/>
                <w:szCs w:val="18"/>
              </w:rPr>
              <w:lastRenderedPageBreak/>
              <w:t>годности на упаковке (при сроке годности два года и более).</w:t>
            </w:r>
          </w:p>
        </w:tc>
      </w:tr>
      <w:tr w:rsidR="004F5CFE" w:rsidRPr="00C00517" w14:paraId="753962F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C6FB07"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8" w:space="0" w:color="auto"/>
              <w:left w:val="single" w:sz="8" w:space="0" w:color="auto"/>
              <w:bottom w:val="single" w:sz="8" w:space="0" w:color="auto"/>
              <w:right w:val="single" w:sz="8" w:space="0" w:color="auto"/>
            </w:tcBorders>
            <w:shd w:val="clear" w:color="auto" w:fill="auto"/>
            <w:noWrap/>
          </w:tcPr>
          <w:p w14:paraId="7C9915AE" w14:textId="3F22C3F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Канюля кардиоплегическая для корня аорты с дренажной линией</w:t>
            </w:r>
          </w:p>
        </w:tc>
        <w:tc>
          <w:tcPr>
            <w:tcW w:w="851" w:type="dxa"/>
            <w:tcBorders>
              <w:top w:val="nil"/>
              <w:left w:val="nil"/>
              <w:bottom w:val="nil"/>
              <w:right w:val="nil"/>
            </w:tcBorders>
            <w:shd w:val="clear" w:color="auto" w:fill="auto"/>
          </w:tcPr>
          <w:p w14:paraId="17E1A1C2" w14:textId="4C737AE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шт </w:t>
            </w:r>
          </w:p>
        </w:tc>
        <w:tc>
          <w:tcPr>
            <w:tcW w:w="709" w:type="dxa"/>
            <w:tcBorders>
              <w:top w:val="nil"/>
              <w:left w:val="single" w:sz="4" w:space="0" w:color="auto"/>
              <w:bottom w:val="single" w:sz="4" w:space="0" w:color="auto"/>
              <w:right w:val="single" w:sz="4" w:space="0" w:color="auto"/>
            </w:tcBorders>
            <w:shd w:val="clear" w:color="auto" w:fill="auto"/>
          </w:tcPr>
          <w:p w14:paraId="46075888" w14:textId="34914AC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single" w:sz="8" w:space="0" w:color="auto"/>
              <w:left w:val="single" w:sz="8" w:space="0" w:color="auto"/>
              <w:bottom w:val="single" w:sz="8" w:space="0" w:color="auto"/>
              <w:right w:val="single" w:sz="8" w:space="0" w:color="auto"/>
            </w:tcBorders>
            <w:shd w:val="clear" w:color="auto" w:fill="auto"/>
          </w:tcPr>
          <w:p w14:paraId="22DC3712" w14:textId="252F517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Канюля кардиоплегическая для корня аорты с дренажной линией, все размеры 18ga (4fr) 1 мм, 16ga (5 fr) -1,5 мм, 14ga (7 fr) -2,0 мм, 12ga (9 fr) -2,5 мм по заявке. Кардиоплегические канюли для корня аорты с дренажной линией- прозрачный корпус с отдельной дренажной линией и рентгеноконтрастным наконечником. Возможность мониторинга давления и дренирования левых отделов сердца посредством дренажной линии. Канюли снабжены тонкой иглой – интродюссером</w:t>
            </w:r>
          </w:p>
        </w:tc>
      </w:tr>
      <w:tr w:rsidR="004F5CFE" w:rsidRPr="00C00517" w14:paraId="5473258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9664C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A46E2B" w14:textId="33C5006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Адаптер рециркуляционный Y – образный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365F3" w14:textId="053E4BB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190AFE8F" w14:textId="44EF0E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   </w:t>
            </w:r>
          </w:p>
        </w:tc>
        <w:tc>
          <w:tcPr>
            <w:tcW w:w="12190" w:type="dxa"/>
            <w:tcBorders>
              <w:top w:val="single" w:sz="4" w:space="0" w:color="auto"/>
              <w:left w:val="single" w:sz="4" w:space="0" w:color="auto"/>
              <w:bottom w:val="single" w:sz="4" w:space="0" w:color="auto"/>
              <w:right w:val="single" w:sz="4" w:space="0" w:color="auto"/>
            </w:tcBorders>
            <w:shd w:val="clear" w:color="auto" w:fill="auto"/>
          </w:tcPr>
          <w:p w14:paraId="55D48159" w14:textId="235646E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Y-образный адаптер для кардиоплегии. Адаптер имеет разъем люер-мама на одиночной трубке. Эти наборы позволяют проводить одновременную перфузию корня аорты. Жесткий Y - образный переходник заканчивается двумя трубками с зажимами с цветными обозначениями для облегчения идентификации и разъемами люер-папа. Этот адаптер имеет разъем люер – «мама» на одиночной трубке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tc>
      </w:tr>
      <w:tr w:rsidR="004F5CFE" w:rsidRPr="00C00517" w14:paraId="0EF703BF"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358A0"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41BCEE3" w14:textId="27AD13D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Канюля для перфузии устьев с 45° наконечником / с 90° наконечником размером:12 Fr.</w:t>
            </w:r>
          </w:p>
        </w:tc>
        <w:tc>
          <w:tcPr>
            <w:tcW w:w="851" w:type="dxa"/>
            <w:tcBorders>
              <w:top w:val="nil"/>
              <w:left w:val="single" w:sz="4" w:space="0" w:color="auto"/>
              <w:bottom w:val="single" w:sz="4" w:space="0" w:color="auto"/>
              <w:right w:val="single" w:sz="4" w:space="0" w:color="auto"/>
            </w:tcBorders>
            <w:shd w:val="clear" w:color="auto" w:fill="auto"/>
          </w:tcPr>
          <w:p w14:paraId="79DCAF5B" w14:textId="41EC02A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22402E8C" w14:textId="220B827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20   </w:t>
            </w:r>
          </w:p>
        </w:tc>
        <w:tc>
          <w:tcPr>
            <w:tcW w:w="12190" w:type="dxa"/>
            <w:tcBorders>
              <w:top w:val="nil"/>
              <w:left w:val="single" w:sz="4" w:space="0" w:color="auto"/>
              <w:bottom w:val="single" w:sz="4" w:space="0" w:color="auto"/>
              <w:right w:val="single" w:sz="4" w:space="0" w:color="auto"/>
            </w:tcBorders>
            <w:shd w:val="clear" w:color="auto" w:fill="auto"/>
          </w:tcPr>
          <w:p w14:paraId="13466756" w14:textId="3FEA2C7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Канюля для перфузии устьев применяется при вводе кардиоплегического раствора непосредственно в коронарную артерию во время операции в условиях искусственного кровообращения. Корзинчатый наконечник, Различная конфигурация, Мягкий штифт из нержавеющей стали. Канюли заканчиваются охватывающей</w:t>
            </w:r>
            <w:r w:rsidRPr="004F5CFE">
              <w:rPr>
                <w:rFonts w:ascii="Times New Roman" w:hAnsi="Times New Roman" w:cs="Times New Roman"/>
                <w:sz w:val="18"/>
                <w:szCs w:val="18"/>
              </w:rPr>
              <w:br/>
              <w:t>частью винтового люэровского соединения по типу люэр-мама. С углом наклона 45/90 градусов, размерами 12,0 Fr. Размеры по заявке заказчика.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tc>
      </w:tr>
      <w:tr w:rsidR="004F5CFE" w:rsidRPr="00C00517" w14:paraId="41694125"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75E0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3BEE963" w14:textId="35DEB6D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Оксигенатор мембранный Inspire 6F ,6, 8F, 8, 6F Dual, 6 Dual, 8F Dual, 8 Dual с покрытием Phisio для взрослых c комплектом магистралей и без; с принадлежностями и без</w:t>
            </w:r>
          </w:p>
        </w:tc>
        <w:tc>
          <w:tcPr>
            <w:tcW w:w="851" w:type="dxa"/>
            <w:tcBorders>
              <w:top w:val="nil"/>
              <w:left w:val="single" w:sz="4" w:space="0" w:color="auto"/>
              <w:bottom w:val="single" w:sz="4" w:space="0" w:color="auto"/>
              <w:right w:val="single" w:sz="4" w:space="0" w:color="auto"/>
            </w:tcBorders>
            <w:shd w:val="clear" w:color="auto" w:fill="auto"/>
          </w:tcPr>
          <w:p w14:paraId="7E0C79AA" w14:textId="162F741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3FA474F4" w14:textId="2E99CE4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23279AC5" w14:textId="1AA13F1B" w:rsidR="004F5CFE" w:rsidRPr="004F5CFE" w:rsidRDefault="004F5CFE" w:rsidP="00FE2675">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1 Оксигенатор мембранный Inspire 6F ,6, 8F, 8, 6F Dual, 6 Dual, 8F Dual, 8 Dual с покрытием Phisio для взрослых c комплектом магистралей и без; с принадлежностями и без. Оксигенатор с мембраной из микропористого полого волокна со встроенными теплообменником и воздушным фильтром. Оксигенатор имеет покрытие - фосфорилхолин. Изделия с покрытием из фосфорилхолина используются, когда требуется магистраль крови с покрытием. Покрытие из фосфорилхолина улучшает совместимость изделия с кровью посредством уменьшения адгезии тромбоцитов к поверхностям с покрытием. </w:t>
            </w:r>
            <w:r w:rsidRPr="004F5CFE">
              <w:rPr>
                <w:rFonts w:ascii="Times New Roman" w:hAnsi="Times New Roman" w:cs="Times New Roman"/>
                <w:sz w:val="18"/>
                <w:szCs w:val="18"/>
              </w:rPr>
              <w:br/>
              <w:t>Кровоток: 2,0-8,0 л/мин. Минимальная скорость потока крови (на макс. время до 2 часов) -  0,5 л/мин. Комбинированный поток крови 8 л/мин. Динамический объем заполнения: 445 мл. Статистический объем заполнения (среднее значение «оксигенирующий модуль + теплообменник»): 219 мл. Остаточный объем крови (среднее значение «оксигенирующий модуль + теплообменник»): 127 мл.</w:t>
            </w:r>
            <w:r w:rsidRPr="004F5CFE">
              <w:rPr>
                <w:rFonts w:ascii="Times New Roman" w:hAnsi="Times New Roman" w:cs="Times New Roman"/>
                <w:sz w:val="18"/>
                <w:szCs w:val="18"/>
              </w:rPr>
              <w:br/>
              <w:t>Секция мембраны:</w:t>
            </w:r>
            <w:r w:rsidRPr="004F5CFE">
              <w:rPr>
                <w:rFonts w:ascii="Times New Roman" w:hAnsi="Times New Roman" w:cs="Times New Roman"/>
                <w:sz w:val="18"/>
                <w:szCs w:val="18"/>
              </w:rPr>
              <w:br/>
              <w:t>Тип материала: Микропористый полипропилен. Площадь поверхности: 1,75 м2. Тип материала корпуса – Поликарбонат.</w:t>
            </w:r>
            <w:r w:rsidRPr="004F5CFE">
              <w:rPr>
                <w:rFonts w:ascii="Times New Roman" w:hAnsi="Times New Roman" w:cs="Times New Roman"/>
                <w:sz w:val="18"/>
                <w:szCs w:val="18"/>
              </w:rPr>
              <w:br/>
              <w:t xml:space="preserve">Секция теплообменника: </w:t>
            </w:r>
            <w:r w:rsidRPr="004F5CFE">
              <w:rPr>
                <w:rFonts w:ascii="Times New Roman" w:hAnsi="Times New Roman" w:cs="Times New Roman"/>
                <w:sz w:val="18"/>
                <w:szCs w:val="18"/>
              </w:rPr>
              <w:br/>
              <w:t>Тип материала корпуса – Полиуретан. Площадь поверхности – 0,4 м2.</w:t>
            </w:r>
            <w:r w:rsidRPr="004F5CFE">
              <w:rPr>
                <w:rFonts w:ascii="Times New Roman" w:hAnsi="Times New Roman" w:cs="Times New Roman"/>
                <w:sz w:val="18"/>
                <w:szCs w:val="18"/>
              </w:rPr>
              <w:br/>
              <w:t>Венозный резервуар:</w:t>
            </w:r>
            <w:r w:rsidRPr="004F5CFE">
              <w:rPr>
                <w:rFonts w:ascii="Times New Roman" w:hAnsi="Times New Roman" w:cs="Times New Roman"/>
                <w:sz w:val="18"/>
                <w:szCs w:val="18"/>
              </w:rPr>
              <w:br/>
              <w:t>Максимальный объем венозного резервуара – 4500 мл. Максимальный рабочий объем – 4000 мл. Минимальный рабочий объем – 150 мл.</w:t>
            </w:r>
            <w:r w:rsidRPr="004F5CFE">
              <w:rPr>
                <w:rFonts w:ascii="Times New Roman" w:hAnsi="Times New Roman" w:cs="Times New Roman"/>
                <w:sz w:val="18"/>
                <w:szCs w:val="18"/>
              </w:rPr>
              <w:br/>
              <w:t>Материал венозного фильтра: Полиэфир экранного типа, размер пор 41 μм. Биосовместимое покрытие: Фосфорилхолин. Противопенное тело: Полиуретановая губка. Противопенное вещество: Противопенное средство на основе силикона. Средства фильтрации: 41 μм полиэстерный внешний экран +120 μм, внутренняя полиэстерная сетка.</w:t>
            </w:r>
            <w:r w:rsidRPr="004F5CFE">
              <w:rPr>
                <w:rFonts w:ascii="Times New Roman" w:hAnsi="Times New Roman" w:cs="Times New Roman"/>
                <w:sz w:val="18"/>
                <w:szCs w:val="18"/>
              </w:rPr>
              <w:br/>
              <w:t>Секция кардиотомного резервуара:</w:t>
            </w:r>
            <w:r w:rsidRPr="004F5CFE">
              <w:rPr>
                <w:rFonts w:ascii="Times New Roman" w:hAnsi="Times New Roman" w:cs="Times New Roman"/>
                <w:sz w:val="18"/>
                <w:szCs w:val="18"/>
              </w:rPr>
              <w:br/>
              <w:t>Противопенное тело: Полиуретановая губка. Противопенное вещество: Противопенное средство на основе силикона. Средства фильтрации: 41 μм полиэстерный экран.</w:t>
            </w:r>
            <w:r w:rsidRPr="004F5CFE">
              <w:rPr>
                <w:rFonts w:ascii="Times New Roman" w:hAnsi="Times New Roman" w:cs="Times New Roman"/>
                <w:sz w:val="18"/>
                <w:szCs w:val="18"/>
              </w:rPr>
              <w:br/>
              <w:t>Жесткий венозный резервуар представляет собой жесткий венозный резервуар со встроенным кардиотомным фильтром и возможностью секвестрации активированной крови всасывания с последующей ее обработкой при помощи оборудования для аутотрансфузии.</w:t>
            </w:r>
            <w:r w:rsidRPr="004F5CFE">
              <w:rPr>
                <w:rFonts w:ascii="Times New Roman" w:hAnsi="Times New Roman" w:cs="Times New Roman"/>
                <w:sz w:val="18"/>
                <w:szCs w:val="18"/>
              </w:rPr>
              <w:br/>
              <w:t>Жесткий венозный резервуар имеет покрытие фосфорилхолин. Изделия с покрытием фосфорилхолин используются, когда требуется магистраль крови с покрытием. Покрытие из фосфорилхолина улучшает совместимость изделия с кровью посредством уменьшения адгезии тромбоцитов к поверхностям с покрытием. Секвестрация и обработка активированной крови всасывания уменьшает воспалительную реакцию пациента и повышает эффективность покрытия из фосфорилхолина.</w:t>
            </w:r>
            <w:r w:rsidRPr="004F5CFE">
              <w:rPr>
                <w:rFonts w:ascii="Times New Roman" w:hAnsi="Times New Roman" w:cs="Times New Roman"/>
                <w:sz w:val="18"/>
                <w:szCs w:val="18"/>
              </w:rPr>
              <w:br/>
              <w:t>МАКС ВМЕСТИМОСТЬ (прибл.) 4500 мл</w:t>
            </w:r>
            <w:r w:rsidRPr="004F5CFE">
              <w:rPr>
                <w:rFonts w:ascii="Times New Roman" w:hAnsi="Times New Roman" w:cs="Times New Roman"/>
                <w:sz w:val="18"/>
                <w:szCs w:val="18"/>
              </w:rPr>
              <w:br/>
              <w:t>МАКС РАБОЧИЙ УРОВЕНЬ (прибл.) 4000 мл</w:t>
            </w:r>
            <w:r w:rsidRPr="004F5CFE">
              <w:rPr>
                <w:rFonts w:ascii="Times New Roman" w:hAnsi="Times New Roman" w:cs="Times New Roman"/>
                <w:sz w:val="18"/>
                <w:szCs w:val="18"/>
              </w:rPr>
              <w:br/>
              <w:t>- секция неактивированной крови 2700 мл</w:t>
            </w:r>
            <w:r w:rsidRPr="004F5CFE">
              <w:rPr>
                <w:rFonts w:ascii="Times New Roman" w:hAnsi="Times New Roman" w:cs="Times New Roman"/>
                <w:sz w:val="18"/>
                <w:szCs w:val="18"/>
              </w:rPr>
              <w:br/>
              <w:t>- секция активированной крови 1300 мл</w:t>
            </w:r>
            <w:r w:rsidRPr="004F5CFE">
              <w:rPr>
                <w:rFonts w:ascii="Times New Roman" w:hAnsi="Times New Roman" w:cs="Times New Roman"/>
                <w:sz w:val="18"/>
                <w:szCs w:val="18"/>
              </w:rPr>
              <w:br/>
              <w:t>МИН. РАБОЧИЙ УРОВЕНЬ 150 мл</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МАКС СКОРОСТЬ ПОТОКА КРОВИ</w:t>
            </w:r>
            <w:r w:rsidRPr="004F5CFE">
              <w:rPr>
                <w:rFonts w:ascii="Times New Roman" w:hAnsi="Times New Roman" w:cs="Times New Roman"/>
                <w:sz w:val="18"/>
                <w:szCs w:val="18"/>
              </w:rPr>
              <w:br/>
              <w:t>- венозная кровь 8 л/мин</w:t>
            </w:r>
            <w:r w:rsidRPr="004F5CFE">
              <w:rPr>
                <w:rFonts w:ascii="Times New Roman" w:hAnsi="Times New Roman" w:cs="Times New Roman"/>
                <w:sz w:val="18"/>
                <w:szCs w:val="18"/>
              </w:rPr>
              <w:br/>
              <w:t>- венозная и неактивированная кровь всасывания 8 л/мин</w:t>
            </w:r>
            <w:r w:rsidRPr="004F5CFE">
              <w:rPr>
                <w:rFonts w:ascii="Times New Roman" w:hAnsi="Times New Roman" w:cs="Times New Roman"/>
                <w:sz w:val="18"/>
                <w:szCs w:val="18"/>
              </w:rPr>
              <w:br/>
              <w:t>- всасывание через каждый порт секции неактивированной крови 0,75 л/мин</w:t>
            </w:r>
            <w:r w:rsidRPr="004F5CFE">
              <w:rPr>
                <w:rFonts w:ascii="Times New Roman" w:hAnsi="Times New Roman" w:cs="Times New Roman"/>
                <w:sz w:val="18"/>
                <w:szCs w:val="18"/>
              </w:rPr>
              <w:br/>
              <w:t>- всасывание через секцию активированной крови 4 л/мин</w:t>
            </w:r>
            <w:r w:rsidRPr="004F5CFE">
              <w:rPr>
                <w:rFonts w:ascii="Times New Roman" w:hAnsi="Times New Roman" w:cs="Times New Roman"/>
                <w:sz w:val="18"/>
                <w:szCs w:val="18"/>
              </w:rPr>
              <w:br/>
              <w:t>- комбинированный поток крови 8 л/мин</w:t>
            </w:r>
            <w:r w:rsidRPr="004F5CFE">
              <w:rPr>
                <w:rFonts w:ascii="Times New Roman" w:hAnsi="Times New Roman" w:cs="Times New Roman"/>
                <w:sz w:val="18"/>
                <w:szCs w:val="18"/>
              </w:rPr>
              <w:br/>
              <w:t>МИНИМАЛЬНАЯ СКОРОСТЬ ПОТОКА КРОВИ 2 л/мин</w:t>
            </w:r>
            <w:r w:rsidRPr="004F5CFE">
              <w:rPr>
                <w:rFonts w:ascii="Times New Roman" w:hAnsi="Times New Roman" w:cs="Times New Roman"/>
                <w:sz w:val="18"/>
                <w:szCs w:val="18"/>
              </w:rPr>
              <w:br/>
              <w:t>МИНИМАЛЬНАЯ СКОРОСТЬ ПОТОКА КРОВИ</w:t>
            </w:r>
            <w:r w:rsidRPr="004F5CFE">
              <w:rPr>
                <w:rFonts w:ascii="Times New Roman" w:hAnsi="Times New Roman" w:cs="Times New Roman"/>
                <w:sz w:val="18"/>
                <w:szCs w:val="18"/>
              </w:rPr>
              <w:br/>
              <w:t>(продолжительность макс. 2 часа) 0,5 л/мин</w:t>
            </w:r>
            <w:r w:rsidRPr="004F5CFE">
              <w:rPr>
                <w:rFonts w:ascii="Times New Roman" w:hAnsi="Times New Roman" w:cs="Times New Roman"/>
                <w:sz w:val="18"/>
                <w:szCs w:val="18"/>
              </w:rPr>
              <w:br/>
              <w:t>СЕКЦИИ ФИЛЬТРАЦИИ</w:t>
            </w:r>
            <w:r w:rsidRPr="004F5CFE">
              <w:rPr>
                <w:rFonts w:ascii="Times New Roman" w:hAnsi="Times New Roman" w:cs="Times New Roman"/>
                <w:sz w:val="18"/>
                <w:szCs w:val="18"/>
              </w:rPr>
              <w:br/>
              <w:t>Венозная и неактивированная кровь всасывания</w:t>
            </w:r>
            <w:r w:rsidRPr="004F5CFE">
              <w:rPr>
                <w:rFonts w:ascii="Times New Roman" w:hAnsi="Times New Roman" w:cs="Times New Roman"/>
                <w:sz w:val="18"/>
                <w:szCs w:val="18"/>
              </w:rPr>
              <w:br/>
              <w:t>- Противопенное тело Полиуретановая губка</w:t>
            </w:r>
            <w:r w:rsidRPr="004F5CFE">
              <w:rPr>
                <w:rFonts w:ascii="Times New Roman" w:hAnsi="Times New Roman" w:cs="Times New Roman"/>
                <w:sz w:val="18"/>
                <w:szCs w:val="18"/>
              </w:rPr>
              <w:br/>
              <w:t>- Противопенное вещество Пеногаситель С на основе силикона</w:t>
            </w:r>
            <w:r w:rsidRPr="004F5CFE">
              <w:rPr>
                <w:rFonts w:ascii="Times New Roman" w:hAnsi="Times New Roman" w:cs="Times New Roman"/>
                <w:sz w:val="18"/>
                <w:szCs w:val="18"/>
              </w:rPr>
              <w:br/>
              <w:t>- Средства фильтрации 41 μм внешний полиэфирный экран +</w:t>
            </w:r>
            <w:r w:rsidRPr="004F5CFE">
              <w:rPr>
                <w:rFonts w:ascii="Times New Roman" w:hAnsi="Times New Roman" w:cs="Times New Roman"/>
                <w:sz w:val="18"/>
                <w:szCs w:val="18"/>
              </w:rPr>
              <w:br/>
              <w:t>120 μм внутренняя полиэфирная сеть</w:t>
            </w:r>
            <w:r w:rsidRPr="004F5CFE">
              <w:rPr>
                <w:rFonts w:ascii="Times New Roman" w:hAnsi="Times New Roman" w:cs="Times New Roman"/>
                <w:sz w:val="18"/>
                <w:szCs w:val="18"/>
              </w:rPr>
              <w:br/>
              <w:t>Активированная кровь всасывания при кардиотомии</w:t>
            </w:r>
            <w:r w:rsidRPr="004F5CFE">
              <w:rPr>
                <w:rFonts w:ascii="Times New Roman" w:hAnsi="Times New Roman" w:cs="Times New Roman"/>
                <w:sz w:val="18"/>
                <w:szCs w:val="18"/>
              </w:rPr>
              <w:br/>
              <w:t>- Противопенное тело Полиуретановая губка</w:t>
            </w:r>
            <w:r w:rsidRPr="004F5CFE">
              <w:rPr>
                <w:rFonts w:ascii="Times New Roman" w:hAnsi="Times New Roman" w:cs="Times New Roman"/>
                <w:sz w:val="18"/>
                <w:szCs w:val="18"/>
              </w:rPr>
              <w:br/>
              <w:t>- Противопенное вещество Пеногаситель С на основе силикона</w:t>
            </w:r>
            <w:r w:rsidRPr="004F5CFE">
              <w:rPr>
                <w:rFonts w:ascii="Times New Roman" w:hAnsi="Times New Roman" w:cs="Times New Roman"/>
                <w:sz w:val="18"/>
                <w:szCs w:val="18"/>
              </w:rPr>
              <w:br/>
              <w:t>- Средства фильтрации 41 μм полиэфирный экран</w:t>
            </w:r>
            <w:r w:rsidRPr="004F5CFE">
              <w:rPr>
                <w:rFonts w:ascii="Times New Roman" w:hAnsi="Times New Roman" w:cs="Times New Roman"/>
                <w:sz w:val="18"/>
                <w:szCs w:val="18"/>
              </w:rPr>
              <w:br/>
              <w:t>КОНФИГУРАЦИЯ ПОРТОВ</w:t>
            </w:r>
            <w:r w:rsidRPr="004F5CFE">
              <w:rPr>
                <w:rFonts w:ascii="Times New Roman" w:hAnsi="Times New Roman" w:cs="Times New Roman"/>
                <w:sz w:val="18"/>
                <w:szCs w:val="18"/>
              </w:rPr>
              <w:br/>
              <w:t>Секция для венозной и неактивированной крови всасывания</w:t>
            </w:r>
            <w:r w:rsidRPr="004F5CFE">
              <w:rPr>
                <w:rFonts w:ascii="Times New Roman" w:hAnsi="Times New Roman" w:cs="Times New Roman"/>
                <w:sz w:val="18"/>
                <w:szCs w:val="18"/>
              </w:rPr>
              <w:br/>
              <w:t>- Венозный вход 1/2” — вращение на 360°</w:t>
            </w:r>
            <w:r w:rsidRPr="004F5CFE">
              <w:rPr>
                <w:rFonts w:ascii="Times New Roman" w:hAnsi="Times New Roman" w:cs="Times New Roman"/>
                <w:sz w:val="18"/>
                <w:szCs w:val="18"/>
              </w:rPr>
              <w:br/>
              <w:t>- Отбор образцов крови 1 охватывающий люэровский коннектор</w:t>
            </w:r>
            <w:r w:rsidRPr="004F5CFE">
              <w:rPr>
                <w:rFonts w:ascii="Times New Roman" w:hAnsi="Times New Roman" w:cs="Times New Roman"/>
                <w:sz w:val="18"/>
                <w:szCs w:val="18"/>
              </w:rPr>
              <w:br/>
              <w:t>- Ввод лекарственных препаратов 2 охватывающих люэровских коннектора</w:t>
            </w:r>
            <w:r w:rsidRPr="004F5CFE">
              <w:rPr>
                <w:rFonts w:ascii="Times New Roman" w:hAnsi="Times New Roman" w:cs="Times New Roman"/>
                <w:sz w:val="18"/>
                <w:szCs w:val="18"/>
              </w:rPr>
              <w:br/>
              <w:t>+вспомогательных</w:t>
            </w:r>
            <w:r w:rsidRPr="004F5CFE">
              <w:rPr>
                <w:rFonts w:ascii="Times New Roman" w:hAnsi="Times New Roman" w:cs="Times New Roman"/>
                <w:sz w:val="18"/>
                <w:szCs w:val="18"/>
              </w:rPr>
              <w:br/>
              <w:t>- Входы всасывания 2 x 1/4” фильтруемый</w:t>
            </w:r>
            <w:r w:rsidRPr="004F5CFE">
              <w:rPr>
                <w:rFonts w:ascii="Times New Roman" w:hAnsi="Times New Roman" w:cs="Times New Roman"/>
                <w:sz w:val="18"/>
                <w:szCs w:val="18"/>
              </w:rPr>
              <w:br/>
              <w:t>- Быстрое заполнение 1 x 1/4” фильтруемый</w:t>
            </w:r>
            <w:r w:rsidRPr="004F5CFE">
              <w:rPr>
                <w:rFonts w:ascii="Times New Roman" w:hAnsi="Times New Roman" w:cs="Times New Roman"/>
                <w:sz w:val="18"/>
                <w:szCs w:val="18"/>
              </w:rPr>
              <w:br/>
              <w:t>- Порты для лекарственных препаратов 4 фильтруемых охватывающих люэровских</w:t>
            </w:r>
            <w:r w:rsidRPr="004F5CFE">
              <w:rPr>
                <w:rFonts w:ascii="Times New Roman" w:hAnsi="Times New Roman" w:cs="Times New Roman"/>
                <w:sz w:val="18"/>
                <w:szCs w:val="18"/>
              </w:rPr>
              <w:br/>
              <w:t>коннектора</w:t>
            </w:r>
            <w:r w:rsidRPr="004F5CFE">
              <w:rPr>
                <w:rFonts w:ascii="Times New Roman" w:hAnsi="Times New Roman" w:cs="Times New Roman"/>
                <w:sz w:val="18"/>
                <w:szCs w:val="18"/>
              </w:rPr>
              <w:br/>
              <w:t>Секция активированной крови при кардиотомии</w:t>
            </w:r>
            <w:r w:rsidRPr="004F5CFE">
              <w:rPr>
                <w:rFonts w:ascii="Times New Roman" w:hAnsi="Times New Roman" w:cs="Times New Roman"/>
                <w:sz w:val="18"/>
                <w:szCs w:val="18"/>
              </w:rPr>
              <w:br/>
              <w:t>- Входы всасывания 3 фильтруемых входа 1/4–3/8”</w:t>
            </w:r>
            <w:r w:rsidRPr="004F5CFE">
              <w:rPr>
                <w:rFonts w:ascii="Times New Roman" w:hAnsi="Times New Roman" w:cs="Times New Roman"/>
                <w:sz w:val="18"/>
                <w:szCs w:val="18"/>
              </w:rPr>
              <w:br/>
              <w:t>- Быстрое заполнение 1 x 1/4” фильтруемый</w:t>
            </w:r>
            <w:r w:rsidRPr="004F5CFE">
              <w:rPr>
                <w:rFonts w:ascii="Times New Roman" w:hAnsi="Times New Roman" w:cs="Times New Roman"/>
                <w:sz w:val="18"/>
                <w:szCs w:val="18"/>
              </w:rPr>
              <w:br/>
              <w:t>- Порты для лекарственных препаратов 2 фильтруемых охватывающих</w:t>
            </w:r>
            <w:r w:rsidRPr="004F5CFE">
              <w:rPr>
                <w:rFonts w:ascii="Times New Roman" w:hAnsi="Times New Roman" w:cs="Times New Roman"/>
                <w:sz w:val="18"/>
                <w:szCs w:val="18"/>
              </w:rPr>
              <w:br/>
              <w:t>люэровских коннектора</w:t>
            </w:r>
            <w:r w:rsidRPr="004F5CFE">
              <w:rPr>
                <w:rFonts w:ascii="Times New Roman" w:hAnsi="Times New Roman" w:cs="Times New Roman"/>
                <w:sz w:val="18"/>
                <w:szCs w:val="18"/>
              </w:rPr>
              <w:br/>
              <w:t>- Дренаж грудной клетки 1 x 3/8” фильтруемый</w:t>
            </w:r>
            <w:r w:rsidRPr="004F5CFE">
              <w:rPr>
                <w:rFonts w:ascii="Times New Roman" w:hAnsi="Times New Roman" w:cs="Times New Roman"/>
                <w:sz w:val="18"/>
                <w:szCs w:val="18"/>
              </w:rPr>
              <w:br/>
              <w:t>Без фильтрации</w:t>
            </w:r>
            <w:r w:rsidRPr="004F5CFE">
              <w:rPr>
                <w:rFonts w:ascii="Times New Roman" w:hAnsi="Times New Roman" w:cs="Times New Roman"/>
                <w:sz w:val="18"/>
                <w:szCs w:val="18"/>
              </w:rPr>
              <w:br/>
              <w:t>- Порт для аутотрансфузии 1 горизонтальный 1/4”</w:t>
            </w:r>
            <w:r w:rsidRPr="004F5CFE">
              <w:rPr>
                <w:rFonts w:ascii="Times New Roman" w:hAnsi="Times New Roman" w:cs="Times New Roman"/>
                <w:sz w:val="18"/>
                <w:szCs w:val="18"/>
              </w:rPr>
              <w:br/>
              <w:t>- Вентиляция / вакуум 1 горизонтальный 1/4”</w:t>
            </w:r>
            <w:r w:rsidRPr="004F5CFE">
              <w:rPr>
                <w:rFonts w:ascii="Times New Roman" w:hAnsi="Times New Roman" w:cs="Times New Roman"/>
                <w:sz w:val="18"/>
                <w:szCs w:val="18"/>
              </w:rPr>
              <w:br/>
              <w:t>- Вспом./аварийный кардиотом. рез. 1 вертикальный 3/8”</w:t>
            </w:r>
            <w:r w:rsidRPr="004F5CFE">
              <w:rPr>
                <w:rFonts w:ascii="Times New Roman" w:hAnsi="Times New Roman" w:cs="Times New Roman"/>
                <w:sz w:val="18"/>
                <w:szCs w:val="18"/>
              </w:rPr>
              <w:br/>
              <w:t>- Выход крови Вертикальный 3/8”</w:t>
            </w:r>
            <w:r w:rsidRPr="004F5CFE">
              <w:rPr>
                <w:rFonts w:ascii="Times New Roman" w:hAnsi="Times New Roman" w:cs="Times New Roman"/>
                <w:sz w:val="18"/>
                <w:szCs w:val="18"/>
              </w:rPr>
              <w:br/>
              <w:t>- Вход крови оксигенатора 3/8"</w:t>
            </w:r>
            <w:r w:rsidRPr="004F5CFE">
              <w:rPr>
                <w:rFonts w:ascii="Times New Roman" w:hAnsi="Times New Roman" w:cs="Times New Roman"/>
                <w:sz w:val="18"/>
                <w:szCs w:val="18"/>
              </w:rPr>
              <w:br/>
              <w:t>- Выход крови оксигенатора 3/8"</w:t>
            </w:r>
            <w:r w:rsidRPr="004F5CFE">
              <w:rPr>
                <w:rFonts w:ascii="Times New Roman" w:hAnsi="Times New Roman" w:cs="Times New Roman"/>
                <w:sz w:val="18"/>
                <w:szCs w:val="18"/>
              </w:rPr>
              <w:br/>
              <w:t>- Вход газа 1/4"</w:t>
            </w:r>
            <w:r w:rsidRPr="004F5CFE">
              <w:rPr>
                <w:rFonts w:ascii="Times New Roman" w:hAnsi="Times New Roman" w:cs="Times New Roman"/>
                <w:sz w:val="18"/>
                <w:szCs w:val="18"/>
              </w:rPr>
              <w:br/>
              <w:t>- Выход газа 1/4"</w:t>
            </w:r>
            <w:r w:rsidRPr="004F5CFE">
              <w:rPr>
                <w:rFonts w:ascii="Times New Roman" w:hAnsi="Times New Roman" w:cs="Times New Roman"/>
                <w:sz w:val="18"/>
                <w:szCs w:val="18"/>
              </w:rPr>
              <w:br/>
              <w:t>- Люэровский порт для капнографии</w:t>
            </w:r>
            <w:r w:rsidRPr="004F5CFE">
              <w:rPr>
                <w:rFonts w:ascii="Times New Roman" w:hAnsi="Times New Roman" w:cs="Times New Roman"/>
                <w:sz w:val="18"/>
                <w:szCs w:val="18"/>
              </w:rPr>
              <w:br/>
              <w:t>на выходе газа Охватывающий люэровский коннектор</w:t>
            </w:r>
            <w:r w:rsidRPr="004F5CFE">
              <w:rPr>
                <w:rFonts w:ascii="Times New Roman" w:hAnsi="Times New Roman" w:cs="Times New Roman"/>
                <w:sz w:val="18"/>
                <w:szCs w:val="18"/>
              </w:rPr>
              <w:br/>
              <w:t>- Кардиоплегия Охватывающий коннектор с клапаном</w:t>
            </w:r>
            <w:r w:rsidRPr="004F5CFE">
              <w:rPr>
                <w:rFonts w:ascii="Times New Roman" w:hAnsi="Times New Roman" w:cs="Times New Roman"/>
                <w:sz w:val="18"/>
                <w:szCs w:val="18"/>
              </w:rPr>
              <w:br/>
              <w:t>- Отбор проб артериальной крови Охватывающий люэровский коннектор</w:t>
            </w:r>
            <w:r w:rsidRPr="004F5CFE">
              <w:rPr>
                <w:rFonts w:ascii="Times New Roman" w:hAnsi="Times New Roman" w:cs="Times New Roman"/>
                <w:sz w:val="18"/>
                <w:szCs w:val="18"/>
              </w:rPr>
              <w:br/>
              <w:t>- Температура артериальной крови Байонетный фитинг, совместимый с YSI</w:t>
            </w:r>
            <w:r w:rsidRPr="004F5CFE">
              <w:rPr>
                <w:rFonts w:ascii="Times New Roman" w:hAnsi="Times New Roman" w:cs="Times New Roman"/>
                <w:sz w:val="18"/>
                <w:szCs w:val="18"/>
              </w:rPr>
              <w:br/>
              <w:t>- Вход-выход воды 2 охваты</w:t>
            </w:r>
            <w:r w:rsidR="00FE2675">
              <w:rPr>
                <w:rFonts w:ascii="Times New Roman" w:hAnsi="Times New Roman" w:cs="Times New Roman"/>
                <w:sz w:val="18"/>
                <w:szCs w:val="18"/>
              </w:rPr>
              <w:t xml:space="preserve">ваемых соединения типа Хансен </w:t>
            </w:r>
          </w:p>
        </w:tc>
      </w:tr>
      <w:tr w:rsidR="004F5CFE" w:rsidRPr="00C00517" w14:paraId="77B199E2"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F51083"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D877D42" w14:textId="3C19DFA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Комплект магистралей (Кардиоплегия без </w:t>
            </w:r>
            <w:r w:rsidRPr="004F5CFE">
              <w:rPr>
                <w:rFonts w:ascii="Times New Roman" w:hAnsi="Times New Roman" w:cs="Times New Roman"/>
                <w:sz w:val="18"/>
                <w:szCs w:val="18"/>
              </w:rPr>
              <w:lastRenderedPageBreak/>
              <w:t>теплообменника)</w:t>
            </w:r>
          </w:p>
        </w:tc>
        <w:tc>
          <w:tcPr>
            <w:tcW w:w="851" w:type="dxa"/>
            <w:tcBorders>
              <w:top w:val="nil"/>
              <w:left w:val="single" w:sz="4" w:space="0" w:color="auto"/>
              <w:bottom w:val="single" w:sz="4" w:space="0" w:color="auto"/>
              <w:right w:val="single" w:sz="4" w:space="0" w:color="auto"/>
            </w:tcBorders>
            <w:shd w:val="clear" w:color="auto" w:fill="auto"/>
          </w:tcPr>
          <w:p w14:paraId="11DD16A2" w14:textId="3585C75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lastRenderedPageBreak/>
              <w:t>комплект</w:t>
            </w:r>
          </w:p>
        </w:tc>
        <w:tc>
          <w:tcPr>
            <w:tcW w:w="709" w:type="dxa"/>
            <w:tcBorders>
              <w:top w:val="nil"/>
              <w:left w:val="single" w:sz="4" w:space="0" w:color="auto"/>
              <w:bottom w:val="single" w:sz="4" w:space="0" w:color="auto"/>
              <w:right w:val="single" w:sz="4" w:space="0" w:color="auto"/>
            </w:tcBorders>
            <w:shd w:val="clear" w:color="auto" w:fill="auto"/>
          </w:tcPr>
          <w:p w14:paraId="69BA0D88" w14:textId="5D8B3D9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100   </w:t>
            </w:r>
          </w:p>
        </w:tc>
        <w:tc>
          <w:tcPr>
            <w:tcW w:w="12190" w:type="dxa"/>
            <w:tcBorders>
              <w:top w:val="nil"/>
              <w:left w:val="single" w:sz="4" w:space="0" w:color="auto"/>
              <w:bottom w:val="single" w:sz="4" w:space="0" w:color="auto"/>
              <w:right w:val="single" w:sz="4" w:space="0" w:color="auto"/>
            </w:tcBorders>
            <w:shd w:val="clear" w:color="auto" w:fill="auto"/>
          </w:tcPr>
          <w:p w14:paraId="21A5FB97" w14:textId="606C40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Комплект магистралей кровообращения 1 к 4 для кардиоплегии предназначен для применения в оперативных вмешательствах с необходимостью искусственного кровообращения. Покрытие магистралей Фосфорилхолином. Магистрали (ПВЦ/силикон) для крови: диаметр 1/4 см, толщина 1/16 см. Магистрали (ПВЦ) для кардиоплегического раствора: диаметр 1/8 см, толщина 1,16 см. Наличие доступа для датчика температуры; Максимальная </w:t>
            </w:r>
            <w:r w:rsidRPr="004F5CFE">
              <w:rPr>
                <w:rFonts w:ascii="Times New Roman" w:hAnsi="Times New Roman" w:cs="Times New Roman"/>
                <w:sz w:val="18"/>
                <w:szCs w:val="18"/>
              </w:rPr>
              <w:lastRenderedPageBreak/>
              <w:t>емкость заполнения 30 мл; Максимальный потом 2 500 мл./мин. Интервал использования комплекта 6 часов. Стерилизовано оксидом этилена. Однократного применения.</w:t>
            </w:r>
          </w:p>
        </w:tc>
      </w:tr>
      <w:tr w:rsidR="004F5CFE" w:rsidRPr="00C00517" w14:paraId="4F5FC15A"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695E9F"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2C5FECC7" w14:textId="47A5D951"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Катетер для дренажа левого желудочка размером: 16 Fr, 20 Fr; (силиконовый)</w:t>
            </w:r>
          </w:p>
        </w:tc>
        <w:tc>
          <w:tcPr>
            <w:tcW w:w="851" w:type="dxa"/>
            <w:tcBorders>
              <w:top w:val="nil"/>
              <w:left w:val="single" w:sz="4" w:space="0" w:color="auto"/>
              <w:bottom w:val="single" w:sz="4" w:space="0" w:color="auto"/>
              <w:right w:val="single" w:sz="4" w:space="0" w:color="auto"/>
            </w:tcBorders>
            <w:shd w:val="clear" w:color="auto" w:fill="auto"/>
          </w:tcPr>
          <w:p w14:paraId="770B613C" w14:textId="683D096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0A9E3DED" w14:textId="41C7258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   </w:t>
            </w:r>
          </w:p>
        </w:tc>
        <w:tc>
          <w:tcPr>
            <w:tcW w:w="12190" w:type="dxa"/>
            <w:tcBorders>
              <w:top w:val="nil"/>
              <w:left w:val="single" w:sz="4" w:space="0" w:color="auto"/>
              <w:bottom w:val="single" w:sz="4" w:space="0" w:color="auto"/>
              <w:right w:val="single" w:sz="4" w:space="0" w:color="auto"/>
            </w:tcBorders>
            <w:shd w:val="clear" w:color="auto" w:fill="auto"/>
          </w:tcPr>
          <w:p w14:paraId="73BA5BC6" w14:textId="33F682F3"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силиконовым или ПВХ корпусом, с прямым, изогнутым или гибким корпусом, с нанесенными отмеками глубины введения. Модели с прямым корпусом поставляются с гибким или жестким интродьюсером для облегчения установки и введения. Все левожелудочковые катетеры заканчиваются вентилируемым или невентилируемым разъемом диаметром 1/4 дюйма (0,64 см). Размеры: 10Fr-20Fr. Размер по заявке заказчика.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tc>
      </w:tr>
      <w:tr w:rsidR="004F5CFE" w:rsidRPr="00C00517" w14:paraId="7D68C132"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896E71"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E5EA93C" w14:textId="408ED5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Каутер для кондуитов</w:t>
            </w:r>
          </w:p>
        </w:tc>
        <w:tc>
          <w:tcPr>
            <w:tcW w:w="851" w:type="dxa"/>
            <w:tcBorders>
              <w:top w:val="nil"/>
              <w:left w:val="single" w:sz="4" w:space="0" w:color="auto"/>
              <w:bottom w:val="single" w:sz="4" w:space="0" w:color="auto"/>
              <w:right w:val="single" w:sz="4" w:space="0" w:color="auto"/>
            </w:tcBorders>
            <w:shd w:val="clear" w:color="auto" w:fill="auto"/>
          </w:tcPr>
          <w:p w14:paraId="708F47DF" w14:textId="089F9CF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43C5377D" w14:textId="0FF8353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5   </w:t>
            </w:r>
          </w:p>
        </w:tc>
        <w:tc>
          <w:tcPr>
            <w:tcW w:w="12190" w:type="dxa"/>
            <w:tcBorders>
              <w:top w:val="nil"/>
              <w:left w:val="single" w:sz="4" w:space="0" w:color="auto"/>
              <w:bottom w:val="single" w:sz="4" w:space="0" w:color="auto"/>
              <w:right w:val="single" w:sz="4" w:space="0" w:color="auto"/>
            </w:tcBorders>
            <w:shd w:val="clear" w:color="auto" w:fill="auto"/>
          </w:tcPr>
          <w:p w14:paraId="7FEE8B73" w14:textId="130A708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Каутер для выжигания аортального протеза (кондуита) с механическим клапаном Срок годности  медицинских изделий на дату поставки поставщиком заказчику составляет:не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2A87E4C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C8964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839BFB0" w14:textId="42A0E6D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Сосудистый протез вязанный с коллеганом линейный</w:t>
            </w:r>
          </w:p>
        </w:tc>
        <w:tc>
          <w:tcPr>
            <w:tcW w:w="851" w:type="dxa"/>
            <w:tcBorders>
              <w:top w:val="nil"/>
              <w:left w:val="single" w:sz="4" w:space="0" w:color="auto"/>
              <w:bottom w:val="single" w:sz="4" w:space="0" w:color="auto"/>
              <w:right w:val="single" w:sz="4" w:space="0" w:color="auto"/>
            </w:tcBorders>
            <w:shd w:val="clear" w:color="auto" w:fill="auto"/>
          </w:tcPr>
          <w:p w14:paraId="6A7BAEFB" w14:textId="6E55D864"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25F4D08A" w14:textId="401E5227"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5   </w:t>
            </w:r>
          </w:p>
        </w:tc>
        <w:tc>
          <w:tcPr>
            <w:tcW w:w="12190" w:type="dxa"/>
            <w:tcBorders>
              <w:top w:val="nil"/>
              <w:left w:val="single" w:sz="4" w:space="0" w:color="auto"/>
              <w:bottom w:val="single" w:sz="4" w:space="0" w:color="auto"/>
              <w:right w:val="single" w:sz="4" w:space="0" w:color="auto"/>
            </w:tcBorders>
            <w:shd w:val="clear" w:color="auto" w:fill="auto"/>
          </w:tcPr>
          <w:p w14:paraId="3BF1138D" w14:textId="128CCDFB"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Сосудистый протез вязанный с коллеганом линейный. Длиной 500 мм, диаметром 18 мм, 20 мм, 22 мм, 24 мм, 25 мм, 26 мм, 28 мм, 30 мм, 32 мм. Сосудистый протез вязаный с коллагеном линейный представляет собой трубку, изготовленную из полиэфирной филаментной нити по технологии основовязального производства. Толщина стенки – 0.5 мм. Плотность плетения: 13 ± 2 вертикальных ряда на 23± 2 горизонтальных ряда. Пористость 69%. Сила на растяжение: в поперечном направлении 70 Н/см, в радиальном направлении 60 Н/см. Сила на разрыв: 200Н.Сила удержания нити 25Н. Параметры монофиламенной нити используемой для плетения протеза: сила на растяжение – 40-100Н, диаметр 0.45-0.55 мм, точка плавления 125-135С. На передней стенке протеза нанесена цветная направляющая линия, облегчающая хирургу ориентацию в операционной ране при имплантации. На поверхность протеза нанесен сплошной слой химически модифицированного бычьего коллагена что способствует врастанию тканей в имплантат и полной непроницаемости стенки протеза. Водопроницаемость менее 5 мл/см2 при 120 мм Hg. Гофрированная поверхность с целью сохранения просвета при условии сгибания или сложной анатомия и обеспечения оптимальной гемодинамики по протезу. Предусмотренная возможность использовать протезы для операций по протезированию в аорто-бедренной, подвзодошно-бедренной и бедренно-подколенной областях. Для экстракраниального шунтирования, для экстранатомических шунтов. Возможность использования протеза для реконструкции артерий без большой кровопотери. Возможность имплантировать сосудистый протез без какой-либо подготовки. Возможность уменьшить протез, путем подрезания концов ножницами и отсутствие его разволокнения после подрезания. Возможность использования протеза с зажимами при условии надевания на бранши зажимов резиновых трубок. Имплантация на фоне гепаринизации пациента. Совместимость с монофиламентной атравматической нитью для сосудистой хирургии. Не содержит формальдегид или глутаровый альдегид. Требуемая размерная линейка: длина 500 Также требуется возможность предоставления линейного протеза с произвольными размерами на заказ, при наличии такой потребности: от 30 мм до 700 мм длиной и диаметром от 6 мм до 34 мм. Упаковка индивидуальная, стерильная. Состав одного комплекта содержит: протез. Срок годности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3C00215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FCCD4"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0841BF81" w14:textId="31C3A19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Фетровая прокладка</w:t>
            </w:r>
          </w:p>
        </w:tc>
        <w:tc>
          <w:tcPr>
            <w:tcW w:w="851" w:type="dxa"/>
            <w:tcBorders>
              <w:top w:val="nil"/>
              <w:left w:val="single" w:sz="4" w:space="0" w:color="auto"/>
              <w:bottom w:val="single" w:sz="4" w:space="0" w:color="auto"/>
              <w:right w:val="single" w:sz="4" w:space="0" w:color="auto"/>
            </w:tcBorders>
            <w:shd w:val="clear" w:color="auto" w:fill="auto"/>
          </w:tcPr>
          <w:p w14:paraId="5D5C6D36" w14:textId="6E5B6FA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3DD6970B" w14:textId="66426D7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5   </w:t>
            </w:r>
          </w:p>
        </w:tc>
        <w:tc>
          <w:tcPr>
            <w:tcW w:w="12190" w:type="dxa"/>
            <w:tcBorders>
              <w:top w:val="nil"/>
              <w:left w:val="single" w:sz="4" w:space="0" w:color="auto"/>
              <w:bottom w:val="single" w:sz="4" w:space="0" w:color="auto"/>
              <w:right w:val="single" w:sz="4" w:space="0" w:color="auto"/>
            </w:tcBorders>
            <w:shd w:val="clear" w:color="auto" w:fill="auto"/>
          </w:tcPr>
          <w:p w14:paraId="6C6D6672" w14:textId="3EC6DA3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Фетровая прокладка, изготовленная из политетрафторэтилена (ПТФЭ), мягкая, Размеры: 25*25 мм, толщина - 1.6 мм.  Биоинертна, благодаря свойствам ПТФЭ не подвергается резорбции in vivo. Предназначена для механической поддержки швов и равномерного распределения нагрузки на ткани. Тромборезистентность, отсуствие воспалительной реакции, минимальная тканевая реакция. Поставляется в стерильной упаковке, стерилизация этиленоксидом. Срок годности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69DA60C3"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0CFA0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8E0A114" w14:textId="3919EFA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Перикардиальная заплата </w:t>
            </w:r>
          </w:p>
        </w:tc>
        <w:tc>
          <w:tcPr>
            <w:tcW w:w="851" w:type="dxa"/>
            <w:tcBorders>
              <w:top w:val="nil"/>
              <w:left w:val="single" w:sz="4" w:space="0" w:color="auto"/>
              <w:bottom w:val="single" w:sz="4" w:space="0" w:color="auto"/>
              <w:right w:val="single" w:sz="4" w:space="0" w:color="auto"/>
            </w:tcBorders>
            <w:shd w:val="clear" w:color="auto" w:fill="auto"/>
          </w:tcPr>
          <w:p w14:paraId="6C90617E" w14:textId="44D77FA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79F907D2" w14:textId="1D6E83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2   </w:t>
            </w:r>
          </w:p>
        </w:tc>
        <w:tc>
          <w:tcPr>
            <w:tcW w:w="12190" w:type="dxa"/>
            <w:tcBorders>
              <w:top w:val="nil"/>
              <w:left w:val="single" w:sz="4" w:space="0" w:color="auto"/>
              <w:bottom w:val="single" w:sz="4" w:space="0" w:color="auto"/>
              <w:right w:val="single" w:sz="4" w:space="0" w:color="auto"/>
            </w:tcBorders>
            <w:shd w:val="clear" w:color="auto" w:fill="auto"/>
          </w:tcPr>
          <w:p w14:paraId="61ADF69A" w14:textId="6DAE6D7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Перикардиальная заплата выполнена из бычьего перикарда, имеет широкий спектр показаний для клинического использования. Тканевая фиксация с помощью глутаральдегида увеличивает стабильность и уменьшает антигенность. Антикальцификационная обработка улучшает оздоровление тканей, повышает биосовместить и долговременную стабильность. Доступен широкий спектр размеров. Размеры (см):5 х 10, 9 х 14. Срок годности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tc>
      </w:tr>
      <w:tr w:rsidR="004F5CFE" w:rsidRPr="00C00517" w14:paraId="0D233A54"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BF0B7A"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31284414" w14:textId="533E4E1B"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(2/0)10 отрезков по 75 см (5 белых 5 зеленых) с прокладками  (6 х 3 х 1.5 мм) две иглы </w:t>
            </w:r>
          </w:p>
        </w:tc>
        <w:tc>
          <w:tcPr>
            <w:tcW w:w="851" w:type="dxa"/>
            <w:tcBorders>
              <w:top w:val="nil"/>
              <w:left w:val="single" w:sz="4" w:space="0" w:color="auto"/>
              <w:bottom w:val="single" w:sz="4" w:space="0" w:color="auto"/>
              <w:right w:val="single" w:sz="4" w:space="0" w:color="auto"/>
            </w:tcBorders>
            <w:shd w:val="clear" w:color="auto" w:fill="auto"/>
          </w:tcPr>
          <w:p w14:paraId="70C8775F" w14:textId="1A485095"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55987BFC" w14:textId="33B725A8"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6   </w:t>
            </w:r>
          </w:p>
        </w:tc>
        <w:tc>
          <w:tcPr>
            <w:tcW w:w="12190" w:type="dxa"/>
            <w:tcBorders>
              <w:top w:val="nil"/>
              <w:left w:val="single" w:sz="4" w:space="0" w:color="auto"/>
              <w:bottom w:val="single" w:sz="4" w:space="0" w:color="auto"/>
              <w:right w:val="single" w:sz="4" w:space="0" w:color="auto"/>
            </w:tcBorders>
            <w:shd w:val="clear" w:color="auto" w:fill="auto"/>
          </w:tcPr>
          <w:p w14:paraId="55D951C8" w14:textId="3682EED7"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 (2/0)10 отрезков по 75 см (5 белых 5 зеленых) с прокладками  (6 х 3 х 1.5 мм) две иглы 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3, условный размер 2/0. Длина нити 75 см. Количество отрезков нити в стерильном внутреннем вкладыше - 10. Каждый отрезок атравматически соединен с двумя иглами.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w:t>
            </w:r>
            <w:r w:rsidR="004F5CFE" w:rsidRPr="004F5CFE">
              <w:rPr>
                <w:rFonts w:ascii="Times New Roman" w:hAnsi="Times New Roman" w:cs="Times New Roman"/>
                <w:sz w:val="18"/>
                <w:szCs w:val="18"/>
              </w:rPr>
              <w:lastRenderedPageBreak/>
              <w:t>надежность их фиксации в иглодержателе  за счет насечек в месте захвата.  Имеются насечки на внешней и внутренней области иглы.Иглы колющие с режущим кончиком острия (1/32 от длины корпуса иглы) для облегчения проведения игл сквозь плотные фиброзные участки ткани, 1/2  окружности, 17 мм длиной. Диаметр тела иглы 0,6604 мм. Нить снабжена прокладками из PTFE прямоугольной формы размером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 Групповая упаковка (коробка) содержит 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w:t>
            </w:r>
          </w:p>
        </w:tc>
      </w:tr>
      <w:tr w:rsidR="004F5CFE" w:rsidRPr="00C00517" w14:paraId="1C3EA0F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165BC"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E28A022" w14:textId="6D097733"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(2/0)10 отрезков по 75 см (5 белых 5 зеленых) с прокладками две иглы таперкат </w:t>
            </w:r>
          </w:p>
        </w:tc>
        <w:tc>
          <w:tcPr>
            <w:tcW w:w="851" w:type="dxa"/>
            <w:tcBorders>
              <w:top w:val="nil"/>
              <w:left w:val="single" w:sz="4" w:space="0" w:color="auto"/>
              <w:bottom w:val="single" w:sz="4" w:space="0" w:color="auto"/>
              <w:right w:val="single" w:sz="4" w:space="0" w:color="auto"/>
            </w:tcBorders>
            <w:shd w:val="clear" w:color="auto" w:fill="auto"/>
          </w:tcPr>
          <w:p w14:paraId="07941318" w14:textId="634818B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уп</w:t>
            </w:r>
          </w:p>
        </w:tc>
        <w:tc>
          <w:tcPr>
            <w:tcW w:w="709" w:type="dxa"/>
            <w:tcBorders>
              <w:top w:val="nil"/>
              <w:left w:val="single" w:sz="4" w:space="0" w:color="auto"/>
              <w:bottom w:val="single" w:sz="4" w:space="0" w:color="auto"/>
              <w:right w:val="single" w:sz="4" w:space="0" w:color="auto"/>
            </w:tcBorders>
            <w:shd w:val="clear" w:color="auto" w:fill="auto"/>
          </w:tcPr>
          <w:p w14:paraId="56AD31EB" w14:textId="142C704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12   </w:t>
            </w:r>
          </w:p>
        </w:tc>
        <w:tc>
          <w:tcPr>
            <w:tcW w:w="12190" w:type="dxa"/>
            <w:tcBorders>
              <w:top w:val="nil"/>
              <w:left w:val="single" w:sz="4" w:space="0" w:color="auto"/>
              <w:bottom w:val="single" w:sz="4" w:space="0" w:color="auto"/>
              <w:right w:val="single" w:sz="4" w:space="0" w:color="auto"/>
            </w:tcBorders>
            <w:shd w:val="clear" w:color="auto" w:fill="auto"/>
          </w:tcPr>
          <w:p w14:paraId="4D60F909" w14:textId="60BF2178"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(2/0)10 отрезков по 75 см (5 белых 5 зеленых) с прокладками две иглы таперкат 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3, условный размер 2/0. Длина нити 75 см. Количество отрезков нити в стерильном внутреннем вкладыше - 10 (5 окрашенных, 5 неокрашенных). Каждый отрезок атравматически соединен с двумя иглами.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Имеются насечки на внешней и внутренней области иглы.Иглы колющие с режущим кончиком острия (1/32 от длины корпуса иглы) для облегчения проведения игл сквозь плотные фиброзные участки ткани, 1/2  окружности, 26 мм длиной. Диаметр тела иглы 0,6604 мм. Нить снабжена прокладками из PTFE прямоугольной формы размером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 Групповая упаковка (коробка) содержит 6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w:t>
            </w:r>
          </w:p>
        </w:tc>
      </w:tr>
      <w:tr w:rsidR="004F5CFE" w:rsidRPr="00C00517" w14:paraId="5060E44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B2F82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1E5EB3F" w14:textId="367C36C7"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(2/0) 90см две иглы колющие </w:t>
            </w:r>
          </w:p>
        </w:tc>
        <w:tc>
          <w:tcPr>
            <w:tcW w:w="851" w:type="dxa"/>
            <w:tcBorders>
              <w:top w:val="nil"/>
              <w:left w:val="single" w:sz="4" w:space="0" w:color="auto"/>
              <w:bottom w:val="single" w:sz="4" w:space="0" w:color="auto"/>
              <w:right w:val="single" w:sz="4" w:space="0" w:color="auto"/>
            </w:tcBorders>
            <w:shd w:val="clear" w:color="auto" w:fill="auto"/>
          </w:tcPr>
          <w:p w14:paraId="7C7EA0E1" w14:textId="5FE9850A"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20EEE581" w14:textId="07DD24C0"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108   </w:t>
            </w:r>
          </w:p>
        </w:tc>
        <w:tc>
          <w:tcPr>
            <w:tcW w:w="12190" w:type="dxa"/>
            <w:tcBorders>
              <w:top w:val="nil"/>
              <w:left w:val="single" w:sz="4" w:space="0" w:color="auto"/>
              <w:bottom w:val="single" w:sz="4" w:space="0" w:color="auto"/>
              <w:right w:val="single" w:sz="4" w:space="0" w:color="auto"/>
            </w:tcBorders>
            <w:shd w:val="clear" w:color="auto" w:fill="auto"/>
          </w:tcPr>
          <w:p w14:paraId="07E752D2" w14:textId="709FA61E"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(2/0) 90см две иглы колющие 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3, условный размер 2/0.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Имеются насечки на внешней и внутренней области иглы.Иглы колющие, 1/2  окружности, 26 мм длиной. Диаметр тела иглы 0,6604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w:t>
            </w:r>
            <w:r w:rsidR="004F5CFE" w:rsidRPr="004F5CFE">
              <w:rPr>
                <w:rFonts w:ascii="Times New Roman" w:hAnsi="Times New Roman" w:cs="Times New Roman"/>
                <w:sz w:val="18"/>
                <w:szCs w:val="18"/>
              </w:rPr>
              <w:lastRenderedPageBreak/>
              <w:t xml:space="preserve">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4F5CFE" w:rsidRPr="00C00517" w14:paraId="25EB6466"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237002"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5A8CD73D" w14:textId="37B4BB6B" w:rsidR="004F5CFE" w:rsidRPr="004F5CFE" w:rsidRDefault="004F5CFE" w:rsidP="007B6BA8">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Шовный хирургический нерассасывающийся материал (синий) условным №5/0, длиной 80 см, с аотравматическими колющими иглами с силиконовым покрытием, длиной мм:13,0, кривизна 3/8, без прокладок</w:t>
            </w:r>
          </w:p>
        </w:tc>
        <w:tc>
          <w:tcPr>
            <w:tcW w:w="851" w:type="dxa"/>
            <w:tcBorders>
              <w:top w:val="nil"/>
              <w:left w:val="single" w:sz="4" w:space="0" w:color="auto"/>
              <w:bottom w:val="single" w:sz="4" w:space="0" w:color="auto"/>
              <w:right w:val="single" w:sz="4" w:space="0" w:color="auto"/>
            </w:tcBorders>
            <w:shd w:val="clear" w:color="auto" w:fill="auto"/>
          </w:tcPr>
          <w:p w14:paraId="682A292E" w14:textId="1CA1B8EF"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347ACABD" w14:textId="49D78702"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   </w:t>
            </w:r>
          </w:p>
        </w:tc>
        <w:tc>
          <w:tcPr>
            <w:tcW w:w="12190" w:type="dxa"/>
            <w:tcBorders>
              <w:top w:val="nil"/>
              <w:left w:val="single" w:sz="4" w:space="0" w:color="auto"/>
              <w:bottom w:val="single" w:sz="4" w:space="0" w:color="auto"/>
              <w:right w:val="single" w:sz="4" w:space="0" w:color="auto"/>
            </w:tcBorders>
            <w:shd w:val="clear" w:color="auto" w:fill="auto"/>
          </w:tcPr>
          <w:p w14:paraId="65C08641" w14:textId="554C0725" w:rsidR="004F5CFE" w:rsidRPr="004F5CFE" w:rsidRDefault="004F5CFE" w:rsidP="007B6BA8">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Нерассасывающаяся монофиломентная нить из полиамида 6, с атравматическими иглами из стали марки 300 с силиконовым покрытием, в индивидуальной упаковке. В транспортной упаковке по 36 штук. USP (5/0), размер нити 80 см., игла 13 мм.., окружность 3/8 Синтетические нерассасывающиеся хирургические нити состоят из полиамидного монофиламента, могут быть отдельно или с ПРОКЛАДКАМИ различных размеров. Нити имеют цветовую маркировку, окрашены в синий цвет.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Шовному материалу свойственны прочность, оптимальная эластичность,отсутствие пластической памяти,что гарантирует прочность узлов и минимальную травму тканей.</w:t>
            </w:r>
          </w:p>
        </w:tc>
      </w:tr>
      <w:tr w:rsidR="004F5CFE" w:rsidRPr="00C00517" w14:paraId="1DF9105E"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776F66"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AF98DCC" w14:textId="6F4A237B"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 xml:space="preserve">(3/0) </w:t>
            </w:r>
            <w:r w:rsidR="004F5CFE" w:rsidRPr="004F5CFE">
              <w:rPr>
                <w:rFonts w:ascii="Times New Roman" w:hAnsi="Times New Roman" w:cs="Times New Roman"/>
                <w:sz w:val="18"/>
                <w:szCs w:val="18"/>
              </w:rPr>
              <w:br/>
              <w:t xml:space="preserve">90 см две иглы колющие </w:t>
            </w:r>
            <w:r w:rsidR="004F5CFE" w:rsidRPr="004F5CFE">
              <w:rPr>
                <w:rFonts w:ascii="Times New Roman" w:hAnsi="Times New Roman" w:cs="Times New Roman"/>
                <w:sz w:val="18"/>
                <w:szCs w:val="18"/>
              </w:rPr>
              <w:br/>
              <w:t>17 мм</w:t>
            </w:r>
          </w:p>
        </w:tc>
        <w:tc>
          <w:tcPr>
            <w:tcW w:w="851" w:type="dxa"/>
            <w:tcBorders>
              <w:top w:val="nil"/>
              <w:left w:val="single" w:sz="4" w:space="0" w:color="auto"/>
              <w:bottom w:val="single" w:sz="4" w:space="0" w:color="auto"/>
              <w:right w:val="single" w:sz="4" w:space="0" w:color="auto"/>
            </w:tcBorders>
            <w:shd w:val="clear" w:color="auto" w:fill="auto"/>
          </w:tcPr>
          <w:p w14:paraId="62C19A9B" w14:textId="03407CA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385521CC" w14:textId="6C63267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72   </w:t>
            </w:r>
          </w:p>
        </w:tc>
        <w:tc>
          <w:tcPr>
            <w:tcW w:w="12190" w:type="dxa"/>
            <w:tcBorders>
              <w:top w:val="nil"/>
              <w:left w:val="single" w:sz="4" w:space="0" w:color="auto"/>
              <w:bottom w:val="single" w:sz="4" w:space="0" w:color="auto"/>
              <w:right w:val="single" w:sz="4" w:space="0" w:color="auto"/>
            </w:tcBorders>
            <w:shd w:val="clear" w:color="auto" w:fill="auto"/>
          </w:tcPr>
          <w:p w14:paraId="34FE61C2" w14:textId="52C1E75F" w:rsidR="004F5CFE" w:rsidRPr="004F5CFE" w:rsidRDefault="004F5CFE" w:rsidP="007B6BA8">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w:t>
            </w:r>
            <w:r w:rsidRPr="004F5CFE">
              <w:rPr>
                <w:rFonts w:ascii="Times New Roman" w:hAnsi="Times New Roman" w:cs="Times New Roman"/>
                <w:sz w:val="18"/>
                <w:szCs w:val="18"/>
              </w:rPr>
              <w:br/>
              <w:t xml:space="preserve">Метрический размер 2, условный размер 3/0. Длина нити 90 см. Две иглы. Иглы изготовлены из коррозионностойкого высокопрочного сплава </w:t>
            </w:r>
            <w:r w:rsidRPr="004F5CFE">
              <w:rPr>
                <w:rFonts w:ascii="Times New Roman" w:hAnsi="Times New Roman" w:cs="Times New Roman"/>
                <w:sz w:val="18"/>
                <w:szCs w:val="18"/>
              </w:rPr>
              <w:br/>
              <w:t xml:space="preserve">с добавлением хрома, никеля, титана и молибдена, обработана силиконом,что способствует уменьшению трения между иглой и тканями. Материал </w:t>
            </w:r>
            <w:r w:rsidRPr="004F5CFE">
              <w:rPr>
                <w:rFonts w:ascii="Times New Roman" w:hAnsi="Times New Roman" w:cs="Times New Roman"/>
                <w:sz w:val="18"/>
                <w:szCs w:val="18"/>
              </w:rPr>
              <w:br/>
              <w:t xml:space="preserve">иглы на 40% более устойчив к необратимой деформации (изгибу), чем иглы из обычной нержавеющей стали, что предотвращает необходимость </w:t>
            </w:r>
            <w:r w:rsidRPr="004F5CFE">
              <w:rPr>
                <w:rFonts w:ascii="Times New Roman" w:hAnsi="Times New Roman" w:cs="Times New Roman"/>
                <w:sz w:val="18"/>
                <w:szCs w:val="18"/>
              </w:rPr>
              <w:br/>
              <w:t xml:space="preserve">замены иглы, улучшает контроль над иглой и уменьшает травмирование тканей. Металл иглы создан на базе специфической углеродной </w:t>
            </w:r>
            <w:r w:rsidRPr="004F5CFE">
              <w:rPr>
                <w:rFonts w:ascii="Times New Roman" w:hAnsi="Times New Roman" w:cs="Times New Roman"/>
                <w:sz w:val="18"/>
                <w:szCs w:val="18"/>
              </w:rPr>
              <w:br/>
              <w:t xml:space="preserve">микроструктуры, характеризующейся максимальной прочностью, дополняемой явлением технологической "памяти металла". Иглы имеют </w:t>
            </w:r>
            <w:r w:rsidRPr="004F5CFE">
              <w:rPr>
                <w:rFonts w:ascii="Times New Roman" w:hAnsi="Times New Roman" w:cs="Times New Roman"/>
                <w:sz w:val="18"/>
                <w:szCs w:val="18"/>
              </w:rPr>
              <w:br/>
              <w:t xml:space="preserve">конструкцию, увеличивающую надежность их фиксации в иглодержателе за счет насечек в месте захвата. Имеются насечки на внешней и </w:t>
            </w:r>
            <w:r w:rsidRPr="004F5CFE">
              <w:rPr>
                <w:rFonts w:ascii="Times New Roman" w:hAnsi="Times New Roman" w:cs="Times New Roman"/>
                <w:sz w:val="18"/>
                <w:szCs w:val="18"/>
              </w:rPr>
              <w:br/>
              <w:t xml:space="preserve">внутренней области иглы.Иглы колющие, 1/2 окружности, 17 мм длиной. Диаметр тела иглы - 0,5588 мм. Стерильный внутренний вкладыш с </w:t>
            </w:r>
            <w:r w:rsidRPr="004F5CFE">
              <w:rPr>
                <w:rFonts w:ascii="Times New Roman" w:hAnsi="Times New Roman" w:cs="Times New Roman"/>
                <w:sz w:val="18"/>
                <w:szCs w:val="18"/>
              </w:rPr>
              <w:br/>
              <w:t xml:space="preserve">шовным материалом упакован в индивидуальную одинарную стерильную полимерно-бумажную упаковку, которая представляет собой пакет из </w:t>
            </w:r>
            <w:r w:rsidRPr="004F5CFE">
              <w:rPr>
                <w:rFonts w:ascii="Times New Roman" w:hAnsi="Times New Roman" w:cs="Times New Roman"/>
                <w:sz w:val="18"/>
                <w:szCs w:val="18"/>
              </w:rPr>
              <w:br/>
              <w:t xml:space="preserve">медицинской бумаги и прозрачного полимера, обеспечивающую сохранение стерильности шовного материала и его функциональных </w:t>
            </w:r>
            <w:r w:rsidRPr="004F5CFE">
              <w:rPr>
                <w:rFonts w:ascii="Times New Roman" w:hAnsi="Times New Roman" w:cs="Times New Roman"/>
                <w:sz w:val="18"/>
                <w:szCs w:val="18"/>
              </w:rPr>
              <w:br/>
              <w:t xml:space="preserve">свойств с учетом условий его применения, транспортирования, хранения и срока годности; защищающую содержимое от влаги; обеспечивающую </w:t>
            </w:r>
            <w:r w:rsidRPr="004F5CFE">
              <w:rPr>
                <w:rFonts w:ascii="Times New Roman" w:hAnsi="Times New Roman" w:cs="Times New Roman"/>
                <w:sz w:val="18"/>
                <w:szCs w:val="18"/>
              </w:rPr>
              <w:br/>
              <w:t xml:space="preserve">доступ к внутреннему вкладышу в одно движение для минимизации временных затрат на манипуляции с нитью. Маркировка внутреннего </w:t>
            </w:r>
            <w:r w:rsidRPr="004F5CFE">
              <w:rPr>
                <w:rFonts w:ascii="Times New Roman" w:hAnsi="Times New Roman" w:cs="Times New Roman"/>
                <w:sz w:val="18"/>
                <w:szCs w:val="18"/>
              </w:rPr>
              <w:br/>
              <w:t xml:space="preserve">вкладыша содержит наименование шовного материала, его состав, товарный знак производителя, наименование производителя, матричный </w:t>
            </w:r>
            <w:r w:rsidRPr="004F5CFE">
              <w:rPr>
                <w:rFonts w:ascii="Times New Roman" w:hAnsi="Times New Roman" w:cs="Times New Roman"/>
                <w:sz w:val="18"/>
                <w:szCs w:val="18"/>
              </w:rPr>
              <w:br/>
              <w:t xml:space="preserve">код, каталожный номер, условный и метрический размер нити, цвет нити, длину нити, количество нитей; длины иглы, обозначение типа иглы, </w:t>
            </w:r>
            <w:r w:rsidRPr="004F5CFE">
              <w:rPr>
                <w:rFonts w:ascii="Times New Roman" w:hAnsi="Times New Roman" w:cs="Times New Roman"/>
                <w:sz w:val="18"/>
                <w:szCs w:val="18"/>
              </w:rPr>
              <w:br/>
              <w:t xml:space="preserve">кривизны иглы, изображение иглы в натуральную величину, количество игл, указание о стерильности с указанием метода стерилизации, указание </w:t>
            </w:r>
            <w:r w:rsidRPr="004F5CFE">
              <w:rPr>
                <w:rFonts w:ascii="Times New Roman" w:hAnsi="Times New Roman" w:cs="Times New Roman"/>
                <w:sz w:val="18"/>
                <w:szCs w:val="18"/>
              </w:rPr>
              <w:br/>
              <w:t xml:space="preserve">об однократном применении. Специальная технология овальной укладки нити на внутреннем пластиковом лотке обеспечивает ее прямолинейность </w:t>
            </w:r>
            <w:r w:rsidRPr="004F5CFE">
              <w:rPr>
                <w:rFonts w:ascii="Times New Roman" w:hAnsi="Times New Roman" w:cs="Times New Roman"/>
                <w:sz w:val="18"/>
                <w:szCs w:val="18"/>
              </w:rPr>
              <w:br/>
              <w:t xml:space="preserve">после извлечения, минимизируя возникновение эффекта "памяти формы". Игла зафиксирована, не задействуя острие иглы на внутреннем лотке, что </w:t>
            </w:r>
            <w:r w:rsidRPr="004F5CFE">
              <w:rPr>
                <w:rFonts w:ascii="Times New Roman" w:hAnsi="Times New Roman" w:cs="Times New Roman"/>
                <w:sz w:val="18"/>
                <w:szCs w:val="18"/>
              </w:rPr>
              <w:br/>
              <w:t xml:space="preserve">предотвращает затупление острия; в месте крепления к игле нить имеет изгиб с памятью формы, направленный в противоположную сторону от </w:t>
            </w:r>
            <w:r w:rsidRPr="004F5CFE">
              <w:rPr>
                <w:rFonts w:ascii="Times New Roman" w:hAnsi="Times New Roman" w:cs="Times New Roman"/>
                <w:sz w:val="18"/>
                <w:szCs w:val="18"/>
              </w:rPr>
              <w:br/>
              <w:t xml:space="preserve">острия иглы, что обеспечивает лучшую визуализацию в операционном поле и препятствует запутыванию нити. Лоток снабжен отклоняющимся </w:t>
            </w:r>
            <w:r w:rsidRPr="004F5CFE">
              <w:rPr>
                <w:rFonts w:ascii="Times New Roman" w:hAnsi="Times New Roman" w:cs="Times New Roman"/>
                <w:sz w:val="18"/>
                <w:szCs w:val="18"/>
              </w:rPr>
              <w:br/>
              <w:t xml:space="preserve">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36 штук, герметична (полиэтилен), предохраняет содержимое от влаги и дублирует информацию с </w:t>
            </w:r>
            <w:r w:rsidRPr="004F5CFE">
              <w:rPr>
                <w:rFonts w:ascii="Times New Roman" w:hAnsi="Times New Roman" w:cs="Times New Roman"/>
                <w:sz w:val="18"/>
                <w:szCs w:val="18"/>
              </w:rPr>
              <w:br/>
              <w:t xml:space="preserve">индивидуальной упаковки. Каждая коробка содержит инструкцию по медицинскому применению на русском языке. </w:t>
            </w:r>
          </w:p>
        </w:tc>
      </w:tr>
      <w:tr w:rsidR="004F5CFE" w:rsidRPr="00C00517" w14:paraId="73D0EDB8"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F5A529"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48CE0CE1" w14:textId="2E6E5F27"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Шовный материал</w:t>
            </w:r>
            <w:r w:rsidR="004F5CFE" w:rsidRPr="004F5CFE">
              <w:rPr>
                <w:rFonts w:ascii="Times New Roman" w:hAnsi="Times New Roman" w:cs="Times New Roman"/>
                <w:sz w:val="18"/>
                <w:szCs w:val="18"/>
              </w:rPr>
              <w:br/>
              <w:t xml:space="preserve">120см две иглы </w:t>
            </w:r>
            <w:r w:rsidR="004F5CFE" w:rsidRPr="004F5CFE">
              <w:rPr>
                <w:rFonts w:ascii="Times New Roman" w:hAnsi="Times New Roman" w:cs="Times New Roman"/>
                <w:sz w:val="18"/>
                <w:szCs w:val="18"/>
              </w:rPr>
              <w:br/>
              <w:t>колющие 26 мм</w:t>
            </w:r>
          </w:p>
        </w:tc>
        <w:tc>
          <w:tcPr>
            <w:tcW w:w="851" w:type="dxa"/>
            <w:tcBorders>
              <w:top w:val="nil"/>
              <w:left w:val="single" w:sz="4" w:space="0" w:color="auto"/>
              <w:bottom w:val="single" w:sz="4" w:space="0" w:color="auto"/>
              <w:right w:val="single" w:sz="4" w:space="0" w:color="auto"/>
            </w:tcBorders>
            <w:shd w:val="clear" w:color="auto" w:fill="auto"/>
          </w:tcPr>
          <w:p w14:paraId="23D0FEAA" w14:textId="5BFB8FC6"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23C67AF4" w14:textId="32C7EC7D"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   </w:t>
            </w:r>
          </w:p>
        </w:tc>
        <w:tc>
          <w:tcPr>
            <w:tcW w:w="12190" w:type="dxa"/>
            <w:tcBorders>
              <w:top w:val="nil"/>
              <w:left w:val="single" w:sz="4" w:space="0" w:color="auto"/>
              <w:bottom w:val="single" w:sz="4" w:space="0" w:color="auto"/>
              <w:right w:val="single" w:sz="4" w:space="0" w:color="auto"/>
            </w:tcBorders>
            <w:shd w:val="clear" w:color="auto" w:fill="auto"/>
          </w:tcPr>
          <w:p w14:paraId="1067A927" w14:textId="5B0931D0" w:rsidR="004F5CFE" w:rsidRPr="004F5CFE" w:rsidRDefault="004F5CFE" w:rsidP="007B6BA8">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w:t>
            </w:r>
            <w:r w:rsidRPr="004F5CFE">
              <w:rPr>
                <w:rFonts w:ascii="Times New Roman" w:hAnsi="Times New Roman" w:cs="Times New Roman"/>
                <w:sz w:val="18"/>
                <w:szCs w:val="18"/>
              </w:rPr>
              <w:br/>
              <w:t xml:space="preserve">стереоизомера полипропилена - синтетического линейного полиолефина. Нить окрашена в контрастный цвет для улучшения визуализации в ране. </w:t>
            </w:r>
            <w:r w:rsidRPr="004F5CFE">
              <w:rPr>
                <w:rFonts w:ascii="Times New Roman" w:hAnsi="Times New Roman" w:cs="Times New Roman"/>
                <w:sz w:val="18"/>
                <w:szCs w:val="18"/>
              </w:rPr>
              <w:br/>
              <w:t xml:space="preserve">Метрический размер 3, условный размер 2/0. Длина нити 120 см. Две иглы. Иглы изготовлены из коррозионностойкого высокопрочного сплава, </w:t>
            </w:r>
            <w:r w:rsidRPr="004F5CFE">
              <w:rPr>
                <w:rFonts w:ascii="Times New Roman" w:hAnsi="Times New Roman" w:cs="Times New Roman"/>
                <w:sz w:val="18"/>
                <w:szCs w:val="18"/>
              </w:rPr>
              <w:br/>
              <w:t>обработаны силиконом, что способствует уменьшению трения между иглой и тканями и облегчает проведение иглы через ткани. Марка стали -</w:t>
            </w:r>
            <w:r w:rsidRPr="004F5CFE">
              <w:rPr>
                <w:rFonts w:ascii="Times New Roman" w:hAnsi="Times New Roman" w:cs="Times New Roman"/>
                <w:sz w:val="18"/>
                <w:szCs w:val="18"/>
              </w:rPr>
              <w:br/>
              <w:t xml:space="preserve">4310, или из коррозионностойкого высокопрочного сплава с добавлением хрома, никеля, титана и молибдена. Материал иглы из </w:t>
            </w:r>
            <w:r w:rsidRPr="004F5CFE">
              <w:rPr>
                <w:rFonts w:ascii="Times New Roman" w:hAnsi="Times New Roman" w:cs="Times New Roman"/>
                <w:sz w:val="18"/>
                <w:szCs w:val="18"/>
              </w:rPr>
              <w:br/>
              <w:t xml:space="preserve">коррозионностойкого высокопрочного сплава с добавлением хрома, никеля, титана и молибдена на 40% более устойчив к необратимой </w:t>
            </w:r>
            <w:r w:rsidRPr="004F5CFE">
              <w:rPr>
                <w:rFonts w:ascii="Times New Roman" w:hAnsi="Times New Roman" w:cs="Times New Roman"/>
                <w:sz w:val="18"/>
                <w:szCs w:val="18"/>
              </w:rPr>
              <w:br/>
              <w:t xml:space="preserve">деформации (изгибу), чем иглы из обычной нержавеющей стали, что предотвращает необходимость замены иглы, улучшает контроль над иглой </w:t>
            </w:r>
            <w:r w:rsidRPr="004F5CFE">
              <w:rPr>
                <w:rFonts w:ascii="Times New Roman" w:hAnsi="Times New Roman" w:cs="Times New Roman"/>
                <w:sz w:val="18"/>
                <w:szCs w:val="18"/>
              </w:rPr>
              <w:br/>
              <w:t xml:space="preserve">и уменьшает травмирование тканей. Металл иглы из коррозионностойкого высокопрочного сплава с добавлением хрома, никеля, титана и молибдена </w:t>
            </w:r>
            <w:r w:rsidRPr="004F5CFE">
              <w:rPr>
                <w:rFonts w:ascii="Times New Roman" w:hAnsi="Times New Roman" w:cs="Times New Roman"/>
                <w:sz w:val="18"/>
                <w:szCs w:val="18"/>
              </w:rPr>
              <w:br/>
              <w:t xml:space="preserve">создан на базе специфической углеродной микроструктуры, характеризующейся максимальной прочностью, дополняемой явлением </w:t>
            </w:r>
            <w:r w:rsidRPr="004F5CFE">
              <w:rPr>
                <w:rFonts w:ascii="Times New Roman" w:hAnsi="Times New Roman" w:cs="Times New Roman"/>
                <w:sz w:val="18"/>
                <w:szCs w:val="18"/>
              </w:rPr>
              <w:br/>
              <w:t xml:space="preserve">технологической "памяти металла". Иглы имеют конструкцию, увеличивающую надежность их фиксации в иглодержателе за счет </w:t>
            </w:r>
            <w:r w:rsidRPr="004F5CFE">
              <w:rPr>
                <w:rFonts w:ascii="Times New Roman" w:hAnsi="Times New Roman" w:cs="Times New Roman"/>
                <w:sz w:val="18"/>
                <w:szCs w:val="18"/>
              </w:rPr>
              <w:br/>
              <w:t xml:space="preserve">насечек в месте захвата. Имеются насечки на внешней и внутренней области иглы.Иглы колющие, 1/2 окружности, 26 мм длиной. Диаметр </w:t>
            </w:r>
            <w:r w:rsidRPr="004F5CFE">
              <w:rPr>
                <w:rFonts w:ascii="Times New Roman" w:hAnsi="Times New Roman" w:cs="Times New Roman"/>
                <w:sz w:val="18"/>
                <w:szCs w:val="18"/>
              </w:rPr>
              <w:br/>
              <w:t xml:space="preserve">тела иглы 0,6604 мм. Стерильный внутренний вкладыш с шовным материалом упакован в индивидуальную одинарную стерильную </w:t>
            </w:r>
            <w:r w:rsidRPr="004F5CFE">
              <w:rPr>
                <w:rFonts w:ascii="Times New Roman" w:hAnsi="Times New Roman" w:cs="Times New Roman"/>
                <w:sz w:val="18"/>
                <w:szCs w:val="18"/>
              </w:rPr>
              <w:br/>
              <w:t xml:space="preserve">полимерно-бумажную упаковку, которая представляет собой пакет из медицинской бумаги и прозрачного полимера, обеспечивающую </w:t>
            </w:r>
            <w:r w:rsidRPr="004F5CFE">
              <w:rPr>
                <w:rFonts w:ascii="Times New Roman" w:hAnsi="Times New Roman" w:cs="Times New Roman"/>
                <w:sz w:val="18"/>
                <w:szCs w:val="18"/>
              </w:rPr>
              <w:br/>
              <w:t xml:space="preserve">сохранение стерильности шовного материала и его функциональных свойств с учетом условий его применения, транспортирования, хранения и </w:t>
            </w:r>
            <w:r w:rsidRPr="004F5CFE">
              <w:rPr>
                <w:rFonts w:ascii="Times New Roman" w:hAnsi="Times New Roman" w:cs="Times New Roman"/>
                <w:sz w:val="18"/>
                <w:szCs w:val="18"/>
              </w:rPr>
              <w:br/>
            </w:r>
            <w:r w:rsidRPr="004F5CFE">
              <w:rPr>
                <w:rFonts w:ascii="Times New Roman" w:hAnsi="Times New Roman" w:cs="Times New Roman"/>
                <w:sz w:val="18"/>
                <w:szCs w:val="18"/>
              </w:rPr>
              <w:lastRenderedPageBreak/>
              <w:t xml:space="preserve">срока годности; защищающую содержимое от влаги; обеспечивающую доступ к внутреннему вкладышу в одно движение для минимизации </w:t>
            </w:r>
            <w:r w:rsidRPr="004F5CFE">
              <w:rPr>
                <w:rFonts w:ascii="Times New Roman" w:hAnsi="Times New Roman" w:cs="Times New Roman"/>
                <w:sz w:val="18"/>
                <w:szCs w:val="18"/>
              </w:rPr>
              <w:br/>
              <w:t xml:space="preserve">временных затрат на манипуляции с нитью. Маркировка внутреннего вкладыша содержит наименование шовного материала, его состав, </w:t>
            </w:r>
            <w:r w:rsidRPr="004F5CFE">
              <w:rPr>
                <w:rFonts w:ascii="Times New Roman" w:hAnsi="Times New Roman" w:cs="Times New Roman"/>
                <w:sz w:val="18"/>
                <w:szCs w:val="18"/>
              </w:rPr>
              <w:br/>
              <w:t xml:space="preserve">товарный знак производителя, наименование производителя, матричный код, каталожный номер, условный и метрический размер нити, цвет нити, </w:t>
            </w:r>
            <w:r w:rsidRPr="004F5CFE">
              <w:rPr>
                <w:rFonts w:ascii="Times New Roman" w:hAnsi="Times New Roman" w:cs="Times New Roman"/>
                <w:sz w:val="18"/>
                <w:szCs w:val="18"/>
              </w:rPr>
              <w:br/>
              <w:t xml:space="preserve">длину нити, количество нитей; длины иглы, обозначение типа иглы, кривизны иглы, изображение иглы в натуральную величину, количество </w:t>
            </w:r>
            <w:r w:rsidRPr="004F5CFE">
              <w:rPr>
                <w:rFonts w:ascii="Times New Roman" w:hAnsi="Times New Roman" w:cs="Times New Roman"/>
                <w:sz w:val="18"/>
                <w:szCs w:val="18"/>
              </w:rPr>
              <w:br/>
              <w:t xml:space="preserve">игл, указание о стерильности с указанием метода стерилизации, указание об однократном применении. Специальная технология овальной укладки </w:t>
            </w:r>
            <w:r w:rsidRPr="004F5CFE">
              <w:rPr>
                <w:rFonts w:ascii="Times New Roman" w:hAnsi="Times New Roman" w:cs="Times New Roman"/>
                <w:sz w:val="18"/>
                <w:szCs w:val="18"/>
              </w:rPr>
              <w:br/>
              <w:t xml:space="preserve">нити на внутреннем пластиковом лотке обеспечивает ее прямолинейность после извлечения, минимизируя возникновение эффекта "памяти формы". </w:t>
            </w:r>
            <w:r w:rsidRPr="004F5CFE">
              <w:rPr>
                <w:rFonts w:ascii="Times New Roman" w:hAnsi="Times New Roman" w:cs="Times New Roman"/>
                <w:sz w:val="18"/>
                <w:szCs w:val="18"/>
              </w:rPr>
              <w:br/>
              <w:t xml:space="preserve">Игла зафиксирована, не задействуя острие иглы на внутреннем лотке, что предотвращает затупление острия; в месте крепления к игле нить имеет </w:t>
            </w:r>
            <w:r w:rsidRPr="004F5CFE">
              <w:rPr>
                <w:rFonts w:ascii="Times New Roman" w:hAnsi="Times New Roman" w:cs="Times New Roman"/>
                <w:sz w:val="18"/>
                <w:szCs w:val="18"/>
              </w:rPr>
              <w:br/>
              <w:t xml:space="preserve">изгиб с памятью формы, направленный в противоположную сторону от острия иглы, что обеспечивает лучшую визуализацию в операционном </w:t>
            </w:r>
            <w:r w:rsidRPr="004F5CFE">
              <w:rPr>
                <w:rFonts w:ascii="Times New Roman" w:hAnsi="Times New Roman" w:cs="Times New Roman"/>
                <w:sz w:val="18"/>
                <w:szCs w:val="18"/>
              </w:rPr>
              <w:br/>
              <w:t xml:space="preserve">поле и препятствует запутыванию нити. Лоток снабжен отклоняющимся пластиковым лепестком, который позволяет позиционировать иглу на </w:t>
            </w:r>
            <w:r w:rsidRPr="004F5CFE">
              <w:rPr>
                <w:rFonts w:ascii="Times New Roman" w:hAnsi="Times New Roman" w:cs="Times New Roman"/>
                <w:sz w:val="18"/>
                <w:szCs w:val="18"/>
              </w:rPr>
              <w:br/>
              <w:t xml:space="preserve">нужную глубину в браншах иглодержателя в одно движение. Групповая упаковка (коробка) содержит 36 штук, герметична (полиэтилен), </w:t>
            </w:r>
            <w:r w:rsidRPr="004F5CFE">
              <w:rPr>
                <w:rFonts w:ascii="Times New Roman" w:hAnsi="Times New Roman" w:cs="Times New Roman"/>
                <w:sz w:val="18"/>
                <w:szCs w:val="18"/>
              </w:rPr>
              <w:br/>
              <w:t xml:space="preserve">предохраняет содержимое от влаги и дублирует информацию с индивидуальной упаковки. Каждая коробка содержит инструкцию по </w:t>
            </w:r>
            <w:r w:rsidRPr="004F5CFE">
              <w:rPr>
                <w:rFonts w:ascii="Times New Roman" w:hAnsi="Times New Roman" w:cs="Times New Roman"/>
                <w:sz w:val="18"/>
                <w:szCs w:val="18"/>
              </w:rPr>
              <w:br/>
              <w:t xml:space="preserve">медицинскому применению на русском языке. </w:t>
            </w:r>
          </w:p>
        </w:tc>
      </w:tr>
      <w:tr w:rsidR="004F5CFE" w:rsidRPr="00C00517" w14:paraId="637DFD7C" w14:textId="77777777" w:rsidTr="007B6BA8">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3CA0A8" w14:textId="77777777" w:rsidR="004F5CFE" w:rsidRPr="00C00517" w:rsidRDefault="004F5CFE" w:rsidP="004F5CFE">
            <w:pPr>
              <w:widowControl w:val="0"/>
              <w:numPr>
                <w:ilvl w:val="0"/>
                <w:numId w:val="3"/>
              </w:numPr>
              <w:contextualSpacing/>
              <w:rPr>
                <w:rFonts w:ascii="Times New Roman" w:hAnsi="Times New Roman" w:cs="Times New Roman"/>
                <w:b/>
                <w:bCs/>
                <w:sz w:val="22"/>
                <w:szCs w:val="22"/>
              </w:rPr>
            </w:pPr>
          </w:p>
        </w:tc>
        <w:tc>
          <w:tcPr>
            <w:tcW w:w="1843" w:type="dxa"/>
            <w:tcBorders>
              <w:top w:val="nil"/>
              <w:left w:val="single" w:sz="4" w:space="0" w:color="auto"/>
              <w:bottom w:val="single" w:sz="4" w:space="0" w:color="auto"/>
              <w:right w:val="single" w:sz="4" w:space="0" w:color="auto"/>
            </w:tcBorders>
            <w:shd w:val="clear" w:color="auto" w:fill="auto"/>
            <w:noWrap/>
          </w:tcPr>
          <w:p w14:paraId="7DEC2DC3" w14:textId="72BBE0C4" w:rsidR="004F5CFE" w:rsidRPr="004F5CFE" w:rsidRDefault="007B6BA8" w:rsidP="007B6BA8">
            <w:pPr>
              <w:widowControl w:val="0"/>
              <w:contextualSpacing/>
              <w:rPr>
                <w:rFonts w:ascii="Times New Roman" w:hAnsi="Times New Roman" w:cs="Times New Roman"/>
                <w:sz w:val="18"/>
                <w:szCs w:val="18"/>
              </w:rPr>
            </w:pPr>
            <w:r>
              <w:rPr>
                <w:rFonts w:ascii="Times New Roman" w:hAnsi="Times New Roman" w:cs="Times New Roman"/>
                <w:sz w:val="20"/>
                <w:szCs w:val="20"/>
              </w:rPr>
              <w:t xml:space="preserve">Шовный материал </w:t>
            </w:r>
            <w:r w:rsidR="004F5CFE" w:rsidRPr="004F5CFE">
              <w:rPr>
                <w:rFonts w:ascii="Times New Roman" w:hAnsi="Times New Roman" w:cs="Times New Roman"/>
                <w:sz w:val="18"/>
                <w:szCs w:val="18"/>
              </w:rPr>
              <w:t>(5/0) 75см две иглы колющие, 13мм</w:t>
            </w:r>
          </w:p>
        </w:tc>
        <w:tc>
          <w:tcPr>
            <w:tcW w:w="851" w:type="dxa"/>
            <w:tcBorders>
              <w:top w:val="nil"/>
              <w:left w:val="single" w:sz="4" w:space="0" w:color="auto"/>
              <w:bottom w:val="single" w:sz="4" w:space="0" w:color="auto"/>
              <w:right w:val="single" w:sz="4" w:space="0" w:color="auto"/>
            </w:tcBorders>
            <w:shd w:val="clear" w:color="auto" w:fill="auto"/>
          </w:tcPr>
          <w:p w14:paraId="68A47EC9" w14:textId="5CC78F19"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шт</w:t>
            </w:r>
          </w:p>
        </w:tc>
        <w:tc>
          <w:tcPr>
            <w:tcW w:w="709" w:type="dxa"/>
            <w:tcBorders>
              <w:top w:val="nil"/>
              <w:left w:val="single" w:sz="4" w:space="0" w:color="auto"/>
              <w:bottom w:val="single" w:sz="4" w:space="0" w:color="auto"/>
              <w:right w:val="single" w:sz="4" w:space="0" w:color="auto"/>
            </w:tcBorders>
            <w:shd w:val="clear" w:color="auto" w:fill="auto"/>
          </w:tcPr>
          <w:p w14:paraId="09A0C30F" w14:textId="3AC84D0E"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                         36   </w:t>
            </w:r>
          </w:p>
        </w:tc>
        <w:tc>
          <w:tcPr>
            <w:tcW w:w="12190" w:type="dxa"/>
            <w:tcBorders>
              <w:top w:val="nil"/>
              <w:left w:val="single" w:sz="4" w:space="0" w:color="auto"/>
              <w:bottom w:val="single" w:sz="4" w:space="0" w:color="auto"/>
              <w:right w:val="single" w:sz="4" w:space="0" w:color="auto"/>
            </w:tcBorders>
            <w:shd w:val="clear" w:color="auto" w:fill="auto"/>
          </w:tcPr>
          <w:p w14:paraId="7767C859" w14:textId="3D3C80BC" w:rsidR="004F5CFE" w:rsidRPr="004F5CFE" w:rsidRDefault="004F5CFE" w:rsidP="004F5CFE">
            <w:pPr>
              <w:widowControl w:val="0"/>
              <w:contextualSpacing/>
              <w:rPr>
                <w:rFonts w:ascii="Times New Roman" w:hAnsi="Times New Roman" w:cs="Times New Roman"/>
                <w:sz w:val="18"/>
                <w:szCs w:val="18"/>
              </w:rPr>
            </w:pPr>
            <w:r w:rsidRPr="004F5CFE">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75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Имеются насечки на внешней и внутренней области иглы.Иглы колющие, 1/2  окружности, 13 мм длиной. Диаметр тела иглы - 0,3556 мм.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 месте крепления к игле нить имеет изгиб с памятью формы, направленный в противоположную сторону от острия иглы, что обеспечивает лучшую визуализацию в операционном поле и препятствует запутыванию нити. Лоток снабжен отклоняющимся пластиковым лепестком, который позволяет позиционировать иглу на нужную глубину в браншах иглодержателя в одно движение.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bl>
    <w:p w14:paraId="6836D864" w14:textId="445A9025" w:rsidR="00F94A99" w:rsidRPr="00235A61" w:rsidRDefault="00F94A99" w:rsidP="00E01520">
      <w:pPr>
        <w:widowControl w:val="0"/>
        <w:contextualSpacing/>
        <w:rPr>
          <w:rFonts w:ascii="Times New Roman" w:hAnsi="Times New Roman" w:cs="Times New Roman"/>
          <w:sz w:val="22"/>
          <w:szCs w:val="22"/>
        </w:rPr>
      </w:pPr>
      <w:bookmarkStart w:id="0" w:name="_GoBack"/>
      <w:bookmarkEnd w:id="0"/>
    </w:p>
    <w:sectPr w:rsidR="00F94A99" w:rsidRPr="00235A61" w:rsidSect="00E42D0E">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1"/>
    <w:family w:val="swiss"/>
    <w:pitch w:val="variable"/>
    <w:sig w:usb0="B0000AAF" w:usb1="09DF7CFB" w:usb2="00000012" w:usb3="00000000" w:csb0="003E01BD"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8091393"/>
    <w:multiLevelType w:val="hybridMultilevel"/>
    <w:tmpl w:val="8A3A360E"/>
    <w:lvl w:ilvl="0" w:tplc="0DA8670E">
      <w:start w:val="1"/>
      <w:numFmt w:val="decimal"/>
      <w:lvlText w:val="%1."/>
      <w:lvlJc w:val="left"/>
      <w:pPr>
        <w:ind w:left="360" w:hanging="360"/>
      </w:pPr>
      <w:rPr>
        <w:b w:val="0"/>
        <w:sz w:val="1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49"/>
    <w:rsid w:val="00066BD3"/>
    <w:rsid w:val="00082A8F"/>
    <w:rsid w:val="00093A30"/>
    <w:rsid w:val="000943BF"/>
    <w:rsid w:val="00107863"/>
    <w:rsid w:val="00124390"/>
    <w:rsid w:val="00133AB6"/>
    <w:rsid w:val="00134109"/>
    <w:rsid w:val="00137164"/>
    <w:rsid w:val="0014198C"/>
    <w:rsid w:val="001524F7"/>
    <w:rsid w:val="00154C13"/>
    <w:rsid w:val="0019409D"/>
    <w:rsid w:val="001A2384"/>
    <w:rsid w:val="001C0944"/>
    <w:rsid w:val="001D7161"/>
    <w:rsid w:val="001E2E9A"/>
    <w:rsid w:val="001F6A37"/>
    <w:rsid w:val="00203450"/>
    <w:rsid w:val="00207890"/>
    <w:rsid w:val="002207F3"/>
    <w:rsid w:val="00231CC6"/>
    <w:rsid w:val="00235A61"/>
    <w:rsid w:val="00236C14"/>
    <w:rsid w:val="0026737C"/>
    <w:rsid w:val="002704DC"/>
    <w:rsid w:val="00282F14"/>
    <w:rsid w:val="00284917"/>
    <w:rsid w:val="002876FA"/>
    <w:rsid w:val="00295FE5"/>
    <w:rsid w:val="002B31B9"/>
    <w:rsid w:val="002B7CF3"/>
    <w:rsid w:val="002C2691"/>
    <w:rsid w:val="002D5BD8"/>
    <w:rsid w:val="002E65C1"/>
    <w:rsid w:val="00312007"/>
    <w:rsid w:val="003145B4"/>
    <w:rsid w:val="00321639"/>
    <w:rsid w:val="00321C59"/>
    <w:rsid w:val="00334166"/>
    <w:rsid w:val="00356633"/>
    <w:rsid w:val="00360BF1"/>
    <w:rsid w:val="00381343"/>
    <w:rsid w:val="003C3CE6"/>
    <w:rsid w:val="003F5D09"/>
    <w:rsid w:val="00414F8D"/>
    <w:rsid w:val="00425851"/>
    <w:rsid w:val="004637B5"/>
    <w:rsid w:val="00493664"/>
    <w:rsid w:val="004956BB"/>
    <w:rsid w:val="004C7165"/>
    <w:rsid w:val="004F5CFE"/>
    <w:rsid w:val="00534F17"/>
    <w:rsid w:val="00566F1D"/>
    <w:rsid w:val="005872C0"/>
    <w:rsid w:val="005B2E0E"/>
    <w:rsid w:val="005B47E4"/>
    <w:rsid w:val="005B6C35"/>
    <w:rsid w:val="005C0716"/>
    <w:rsid w:val="005C5FEF"/>
    <w:rsid w:val="005D102D"/>
    <w:rsid w:val="005F2237"/>
    <w:rsid w:val="0064051C"/>
    <w:rsid w:val="00670832"/>
    <w:rsid w:val="00676891"/>
    <w:rsid w:val="006932AA"/>
    <w:rsid w:val="006A08AD"/>
    <w:rsid w:val="006B1390"/>
    <w:rsid w:val="006D6A46"/>
    <w:rsid w:val="006D7D8A"/>
    <w:rsid w:val="006F51BD"/>
    <w:rsid w:val="00711555"/>
    <w:rsid w:val="007358AE"/>
    <w:rsid w:val="007B6BA8"/>
    <w:rsid w:val="007D409A"/>
    <w:rsid w:val="007D598C"/>
    <w:rsid w:val="007E5B2B"/>
    <w:rsid w:val="007F197B"/>
    <w:rsid w:val="0081194D"/>
    <w:rsid w:val="008227B5"/>
    <w:rsid w:val="008304B3"/>
    <w:rsid w:val="008317C4"/>
    <w:rsid w:val="00833F18"/>
    <w:rsid w:val="008417E7"/>
    <w:rsid w:val="00841CA3"/>
    <w:rsid w:val="00882572"/>
    <w:rsid w:val="00890E32"/>
    <w:rsid w:val="008C07CA"/>
    <w:rsid w:val="008C21BF"/>
    <w:rsid w:val="008E25C8"/>
    <w:rsid w:val="008E78AD"/>
    <w:rsid w:val="00900248"/>
    <w:rsid w:val="009008B3"/>
    <w:rsid w:val="00900DBD"/>
    <w:rsid w:val="0091248B"/>
    <w:rsid w:val="0094463B"/>
    <w:rsid w:val="009954CE"/>
    <w:rsid w:val="009A6780"/>
    <w:rsid w:val="009B7CF6"/>
    <w:rsid w:val="009E39AA"/>
    <w:rsid w:val="009F35E2"/>
    <w:rsid w:val="009F35EA"/>
    <w:rsid w:val="00A057AE"/>
    <w:rsid w:val="00A24D0F"/>
    <w:rsid w:val="00A40108"/>
    <w:rsid w:val="00A5217F"/>
    <w:rsid w:val="00A54D98"/>
    <w:rsid w:val="00A94468"/>
    <w:rsid w:val="00AB20D7"/>
    <w:rsid w:val="00AB3DEA"/>
    <w:rsid w:val="00AE5600"/>
    <w:rsid w:val="00AF4D35"/>
    <w:rsid w:val="00AF53C3"/>
    <w:rsid w:val="00B05FFB"/>
    <w:rsid w:val="00B21452"/>
    <w:rsid w:val="00B43A3E"/>
    <w:rsid w:val="00B51058"/>
    <w:rsid w:val="00B56E12"/>
    <w:rsid w:val="00B60306"/>
    <w:rsid w:val="00B83631"/>
    <w:rsid w:val="00BC44A7"/>
    <w:rsid w:val="00C00517"/>
    <w:rsid w:val="00C6427D"/>
    <w:rsid w:val="00C6608C"/>
    <w:rsid w:val="00C7026B"/>
    <w:rsid w:val="00C8398E"/>
    <w:rsid w:val="00CB7CA5"/>
    <w:rsid w:val="00CC36A3"/>
    <w:rsid w:val="00CE3B0C"/>
    <w:rsid w:val="00CF3CEA"/>
    <w:rsid w:val="00CF5C43"/>
    <w:rsid w:val="00D0655D"/>
    <w:rsid w:val="00D2085A"/>
    <w:rsid w:val="00D32521"/>
    <w:rsid w:val="00D43B4D"/>
    <w:rsid w:val="00DB5660"/>
    <w:rsid w:val="00DC32B5"/>
    <w:rsid w:val="00DE099F"/>
    <w:rsid w:val="00DE5B92"/>
    <w:rsid w:val="00E01520"/>
    <w:rsid w:val="00E02284"/>
    <w:rsid w:val="00E0358E"/>
    <w:rsid w:val="00E03646"/>
    <w:rsid w:val="00E356A7"/>
    <w:rsid w:val="00E42D0E"/>
    <w:rsid w:val="00E51A49"/>
    <w:rsid w:val="00E81519"/>
    <w:rsid w:val="00EA562C"/>
    <w:rsid w:val="00EC337A"/>
    <w:rsid w:val="00ED604A"/>
    <w:rsid w:val="00EF10D1"/>
    <w:rsid w:val="00F33B27"/>
    <w:rsid w:val="00F35C57"/>
    <w:rsid w:val="00F42D33"/>
    <w:rsid w:val="00F43912"/>
    <w:rsid w:val="00F715CE"/>
    <w:rsid w:val="00F71BB5"/>
    <w:rsid w:val="00F7263C"/>
    <w:rsid w:val="00F75A20"/>
    <w:rsid w:val="00F94A99"/>
    <w:rsid w:val="00F94FAC"/>
    <w:rsid w:val="00FD049D"/>
    <w:rsid w:val="00FE2675"/>
    <w:rsid w:val="00FF1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BFB1"/>
  <w15:chartTrackingRefBased/>
  <w15:docId w15:val="{8349F7D9-433C-48AA-9B9C-9AC6DE6B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lang w:val="x-none" w:eastAsia="x-none"/>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67689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676891"/>
    <w:rPr>
      <w:rFonts w:ascii="Arial" w:eastAsia="Times New Roman" w:hAnsi="Arial" w:cs="Times New Roman"/>
      <w:color w:val="000000"/>
      <w:sz w:val="24"/>
      <w:szCs w:val="20"/>
      <w:lang w:eastAsia="ru-RU"/>
    </w:rPr>
  </w:style>
  <w:style w:type="paragraph" w:styleId="2">
    <w:name w:val="Body Text 2"/>
    <w:basedOn w:val="a"/>
    <w:link w:val="20"/>
    <w:uiPriority w:val="99"/>
    <w:semiHidden/>
    <w:unhideWhenUsed/>
    <w:rsid w:val="00676891"/>
    <w:pPr>
      <w:spacing w:after="120" w:line="480" w:lineRule="auto"/>
    </w:pPr>
  </w:style>
  <w:style w:type="character" w:customStyle="1" w:styleId="20">
    <w:name w:val="Основной текст 2 Знак"/>
    <w:basedOn w:val="a0"/>
    <w:link w:val="2"/>
    <w:uiPriority w:val="99"/>
    <w:semiHidden/>
    <w:rsid w:val="00676891"/>
    <w:rPr>
      <w:rFonts w:ascii="Arial Unicode MS" w:eastAsia="Arial Unicode MS" w:hAnsi="Arial Unicode MS" w:cs="Arial Unicode MS"/>
      <w:color w:val="000000"/>
      <w:sz w:val="24"/>
      <w:szCs w:val="24"/>
      <w:lang w:eastAsia="ru-RU"/>
    </w:rPr>
  </w:style>
  <w:style w:type="character" w:styleId="aa">
    <w:name w:val="Hyperlink"/>
    <w:uiPriority w:val="99"/>
    <w:semiHidden/>
    <w:unhideWhenUsed/>
    <w:rsid w:val="00C00517"/>
    <w:rPr>
      <w:color w:val="0000FF"/>
      <w:u w:val="single"/>
    </w:rPr>
  </w:style>
  <w:style w:type="character" w:styleId="ab">
    <w:name w:val="FollowedHyperlink"/>
    <w:uiPriority w:val="99"/>
    <w:semiHidden/>
    <w:unhideWhenUsed/>
    <w:rsid w:val="00C00517"/>
    <w:rPr>
      <w:color w:val="800080"/>
      <w:u w:val="single"/>
    </w:rPr>
  </w:style>
  <w:style w:type="paragraph" w:customStyle="1" w:styleId="msonormal0">
    <w:name w:val="msonormal"/>
    <w:basedOn w:val="a"/>
    <w:uiPriority w:val="99"/>
    <w:rsid w:val="00C00517"/>
    <w:pPr>
      <w:spacing w:before="100" w:beforeAutospacing="1" w:after="100" w:afterAutospacing="1"/>
    </w:pPr>
    <w:rPr>
      <w:rFonts w:ascii="Times New Roman" w:eastAsia="Times New Roman" w:hAnsi="Times New Roman" w:cs="Times New Roman"/>
      <w:color w:val="auto"/>
      <w:lang w:val="en-US" w:eastAsia="en-US"/>
    </w:rPr>
  </w:style>
  <w:style w:type="paragraph" w:styleId="ac">
    <w:name w:val="annotation text"/>
    <w:basedOn w:val="a"/>
    <w:link w:val="ad"/>
    <w:uiPriority w:val="99"/>
    <w:semiHidden/>
    <w:unhideWhenUsed/>
    <w:rsid w:val="00C00517"/>
    <w:rPr>
      <w:rFonts w:ascii="Times New Roman" w:eastAsia="Times New Roman" w:hAnsi="Times New Roman" w:cs="Times New Roman"/>
      <w:color w:val="auto"/>
      <w:sz w:val="20"/>
      <w:szCs w:val="20"/>
      <w:lang w:val="x-none"/>
    </w:rPr>
  </w:style>
  <w:style w:type="character" w:customStyle="1" w:styleId="ad">
    <w:name w:val="Текст примечания Знак"/>
    <w:basedOn w:val="a0"/>
    <w:link w:val="ac"/>
    <w:uiPriority w:val="99"/>
    <w:semiHidden/>
    <w:rsid w:val="00C00517"/>
    <w:rPr>
      <w:rFonts w:ascii="Times New Roman" w:eastAsia="Times New Roman" w:hAnsi="Times New Roman" w:cs="Times New Roman"/>
      <w:sz w:val="20"/>
      <w:szCs w:val="20"/>
      <w:lang w:val="x-none" w:eastAsia="ru-RU"/>
    </w:rPr>
  </w:style>
  <w:style w:type="paragraph" w:styleId="ae">
    <w:name w:val="footer"/>
    <w:basedOn w:val="a"/>
    <w:link w:val="af"/>
    <w:uiPriority w:val="99"/>
    <w:semiHidden/>
    <w:unhideWhenUsed/>
    <w:rsid w:val="00C00517"/>
    <w:pPr>
      <w:tabs>
        <w:tab w:val="center" w:pos="4677"/>
        <w:tab w:val="right" w:pos="9355"/>
      </w:tabs>
    </w:pPr>
    <w:rPr>
      <w:rFonts w:ascii="Times New Roman" w:eastAsia="Times New Roman" w:hAnsi="Times New Roman" w:cs="Times New Roman"/>
      <w:color w:val="auto"/>
      <w:lang w:val="x-none"/>
    </w:rPr>
  </w:style>
  <w:style w:type="character" w:customStyle="1" w:styleId="af">
    <w:name w:val="Нижний колонтитул Знак"/>
    <w:basedOn w:val="a0"/>
    <w:link w:val="ae"/>
    <w:uiPriority w:val="99"/>
    <w:semiHidden/>
    <w:rsid w:val="00C00517"/>
    <w:rPr>
      <w:rFonts w:ascii="Times New Roman" w:eastAsia="Times New Roman" w:hAnsi="Times New Roman" w:cs="Times New Roman"/>
      <w:sz w:val="24"/>
      <w:szCs w:val="24"/>
      <w:lang w:val="x-none" w:eastAsia="ru-RU"/>
    </w:rPr>
  </w:style>
  <w:style w:type="paragraph" w:styleId="af0">
    <w:name w:val="Subtitle"/>
    <w:basedOn w:val="a"/>
    <w:link w:val="af1"/>
    <w:uiPriority w:val="99"/>
    <w:qFormat/>
    <w:rsid w:val="00C00517"/>
    <w:pPr>
      <w:jc w:val="center"/>
    </w:pPr>
    <w:rPr>
      <w:rFonts w:ascii="Times New Roman CYR" w:eastAsia="Times New Roman" w:hAnsi="Times New Roman CYR" w:cs="Times New Roman"/>
      <w:b/>
      <w:caps/>
      <w:color w:val="auto"/>
      <w:szCs w:val="20"/>
      <w:lang w:val="x-none"/>
    </w:rPr>
  </w:style>
  <w:style w:type="character" w:customStyle="1" w:styleId="af1">
    <w:name w:val="Подзаголовок Знак"/>
    <w:basedOn w:val="a0"/>
    <w:link w:val="af0"/>
    <w:uiPriority w:val="99"/>
    <w:rsid w:val="00C00517"/>
    <w:rPr>
      <w:rFonts w:ascii="Times New Roman CYR" w:eastAsia="Times New Roman" w:hAnsi="Times New Roman CYR" w:cs="Times New Roman"/>
      <w:b/>
      <w:caps/>
      <w:sz w:val="24"/>
      <w:szCs w:val="20"/>
      <w:lang w:val="x-none" w:eastAsia="ru-RU"/>
    </w:rPr>
  </w:style>
  <w:style w:type="paragraph" w:styleId="af2">
    <w:name w:val="annotation subject"/>
    <w:basedOn w:val="ac"/>
    <w:next w:val="ac"/>
    <w:link w:val="af3"/>
    <w:uiPriority w:val="99"/>
    <w:semiHidden/>
    <w:unhideWhenUsed/>
    <w:rsid w:val="00C00517"/>
    <w:rPr>
      <w:b/>
      <w:bCs/>
    </w:rPr>
  </w:style>
  <w:style w:type="character" w:customStyle="1" w:styleId="af3">
    <w:name w:val="Тема примечания Знак"/>
    <w:basedOn w:val="ad"/>
    <w:link w:val="af2"/>
    <w:uiPriority w:val="99"/>
    <w:semiHidden/>
    <w:rsid w:val="00C00517"/>
    <w:rPr>
      <w:rFonts w:ascii="Times New Roman" w:eastAsia="Times New Roman" w:hAnsi="Times New Roman" w:cs="Times New Roman"/>
      <w:b/>
      <w:bCs/>
      <w:sz w:val="20"/>
      <w:szCs w:val="20"/>
      <w:lang w:val="x-none" w:eastAsia="ru-RU"/>
    </w:rPr>
  </w:style>
  <w:style w:type="paragraph" w:styleId="af4">
    <w:name w:val="List Paragraph"/>
    <w:basedOn w:val="a"/>
    <w:uiPriority w:val="34"/>
    <w:qFormat/>
    <w:rsid w:val="00C00517"/>
    <w:pPr>
      <w:ind w:left="720"/>
      <w:contextualSpacing/>
    </w:pPr>
    <w:rPr>
      <w:rFonts w:ascii="Times New Roman" w:eastAsia="Times New Roman" w:hAnsi="Times New Roman" w:cs="Times New Roman"/>
      <w:color w:val="auto"/>
    </w:rPr>
  </w:style>
  <w:style w:type="paragraph" w:customStyle="1" w:styleId="xl69">
    <w:name w:val="xl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0">
    <w:name w:val="xl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71">
    <w:name w:val="xl71"/>
    <w:basedOn w:val="a"/>
    <w:uiPriority w:val="99"/>
    <w:rsid w:val="00C005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2">
    <w:name w:val="xl7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3">
    <w:name w:val="xl73"/>
    <w:basedOn w:val="a"/>
    <w:uiPriority w:val="99"/>
    <w:rsid w:val="00C00517"/>
    <w:pPr>
      <w:spacing w:before="100" w:beforeAutospacing="1" w:after="100" w:afterAutospacing="1"/>
    </w:pPr>
    <w:rPr>
      <w:rFonts w:ascii="Times New Roman" w:eastAsia="Times New Roman" w:hAnsi="Times New Roman" w:cs="Times New Roman"/>
      <w:color w:val="auto"/>
      <w:sz w:val="16"/>
      <w:szCs w:val="16"/>
    </w:rPr>
  </w:style>
  <w:style w:type="paragraph" w:customStyle="1" w:styleId="xl74">
    <w:name w:val="xl74"/>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75">
    <w:name w:val="xl7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6">
    <w:name w:val="xl7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7">
    <w:name w:val="xl77"/>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8">
    <w:name w:val="xl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9">
    <w:name w:val="xl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0">
    <w:name w:val="xl8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1">
    <w:name w:val="xl8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2">
    <w:name w:val="xl8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3">
    <w:name w:val="xl8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4">
    <w:name w:val="xl8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5">
    <w:name w:val="xl85"/>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pPr>
    <w:rPr>
      <w:rFonts w:ascii="Times New Roman" w:eastAsia="Times New Roman" w:hAnsi="Times New Roman" w:cs="Times New Roman"/>
      <w:color w:val="auto"/>
      <w:sz w:val="16"/>
      <w:szCs w:val="16"/>
    </w:rPr>
  </w:style>
  <w:style w:type="paragraph" w:customStyle="1" w:styleId="xl86">
    <w:name w:val="xl8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7">
    <w:name w:val="xl8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9">
    <w:name w:val="xl89"/>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0">
    <w:name w:val="xl90"/>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1">
    <w:name w:val="xl91"/>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2">
    <w:name w:val="xl92"/>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3">
    <w:name w:val="xl9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4">
    <w:name w:val="xl9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5">
    <w:name w:val="xl95"/>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96">
    <w:name w:val="xl9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7">
    <w:name w:val="xl97"/>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8">
    <w:name w:val="xl98"/>
    <w:basedOn w:val="a"/>
    <w:uiPriority w:val="99"/>
    <w:rsid w:val="00C00517"/>
    <w:pPr>
      <w:pBdr>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9">
    <w:name w:val="xl9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0">
    <w:name w:val="xl100"/>
    <w:basedOn w:val="a"/>
    <w:uiPriority w:val="99"/>
    <w:rsid w:val="00C00517"/>
    <w:pPr>
      <w:pBdr>
        <w:top w:val="single" w:sz="4" w:space="0" w:color="auto"/>
        <w:left w:val="single" w:sz="8"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1">
    <w:name w:val="xl101"/>
    <w:basedOn w:val="a"/>
    <w:uiPriority w:val="99"/>
    <w:rsid w:val="00C00517"/>
    <w:pPr>
      <w:pBdr>
        <w:top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2">
    <w:name w:val="xl10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3">
    <w:name w:val="xl10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104">
    <w:name w:val="xl104"/>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05">
    <w:name w:val="xl10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6">
    <w:name w:val="xl106"/>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7">
    <w:name w:val="xl10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8">
    <w:name w:val="xl10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9">
    <w:name w:val="xl10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0">
    <w:name w:val="xl11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1">
    <w:name w:val="xl111"/>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112">
    <w:name w:val="xl11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3">
    <w:name w:val="xl113"/>
    <w:basedOn w:val="a"/>
    <w:uiPriority w:val="99"/>
    <w:rsid w:val="00C00517"/>
    <w:pPr>
      <w:spacing w:before="100" w:beforeAutospacing="1" w:after="100" w:afterAutospacing="1"/>
    </w:pPr>
    <w:rPr>
      <w:rFonts w:ascii="Times New Roman" w:eastAsia="Times New Roman" w:hAnsi="Times New Roman" w:cs="Times New Roman"/>
      <w:sz w:val="16"/>
      <w:szCs w:val="16"/>
    </w:rPr>
  </w:style>
  <w:style w:type="paragraph" w:customStyle="1" w:styleId="xl114">
    <w:name w:val="xl114"/>
    <w:basedOn w:val="a"/>
    <w:uiPriority w:val="99"/>
    <w:rsid w:val="00C00517"/>
    <w:pP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5">
    <w:name w:val="xl11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6">
    <w:name w:val="xl11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7">
    <w:name w:val="xl117"/>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8">
    <w:name w:val="xl118"/>
    <w:basedOn w:val="a"/>
    <w:uiPriority w:val="99"/>
    <w:rsid w:val="00C0051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9">
    <w:name w:val="xl11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0">
    <w:name w:val="xl12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1">
    <w:name w:val="xl12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2">
    <w:name w:val="xl12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3">
    <w:name w:val="xl12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124">
    <w:name w:val="xl12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5">
    <w:name w:val="xl12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6">
    <w:name w:val="xl12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7">
    <w:name w:val="xl127"/>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254">
    <w:name w:val="xl25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55">
    <w:name w:val="xl255"/>
    <w:basedOn w:val="a"/>
    <w:uiPriority w:val="99"/>
    <w:rsid w:val="00C00517"/>
    <w:pPr>
      <w:spacing w:before="100" w:beforeAutospacing="1" w:after="100" w:afterAutospacing="1"/>
    </w:pPr>
    <w:rPr>
      <w:rFonts w:ascii="Times New Roman" w:eastAsia="Times New Roman" w:hAnsi="Times New Roman" w:cs="Times New Roman"/>
    </w:rPr>
  </w:style>
  <w:style w:type="paragraph" w:customStyle="1" w:styleId="xl256">
    <w:name w:val="xl256"/>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7">
    <w:name w:val="xl257"/>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8">
    <w:name w:val="xl258"/>
    <w:basedOn w:val="a"/>
    <w:uiPriority w:val="99"/>
    <w:rsid w:val="00C00517"/>
    <w:pPr>
      <w:spacing w:before="100" w:beforeAutospacing="1" w:after="100" w:afterAutospacing="1"/>
    </w:pPr>
    <w:rPr>
      <w:rFonts w:ascii="Times New Roman" w:eastAsia="Times New Roman" w:hAnsi="Times New Roman" w:cs="Times New Roman"/>
      <w:b/>
      <w:bCs/>
    </w:rPr>
  </w:style>
  <w:style w:type="paragraph" w:customStyle="1" w:styleId="xl259">
    <w:name w:val="xl25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rPr>
  </w:style>
  <w:style w:type="paragraph" w:customStyle="1" w:styleId="xl260">
    <w:name w:val="xl26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rPr>
  </w:style>
  <w:style w:type="paragraph" w:customStyle="1" w:styleId="xl261">
    <w:name w:val="xl26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color w:val="auto"/>
    </w:rPr>
  </w:style>
  <w:style w:type="paragraph" w:customStyle="1" w:styleId="xl262">
    <w:name w:val="xl26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color w:val="auto"/>
    </w:rPr>
  </w:style>
  <w:style w:type="paragraph" w:customStyle="1" w:styleId="xl263">
    <w:name w:val="xl2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rPr>
  </w:style>
  <w:style w:type="paragraph" w:customStyle="1" w:styleId="xl264">
    <w:name w:val="xl26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5">
    <w:name w:val="xl26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66">
    <w:name w:val="xl266"/>
    <w:basedOn w:val="a"/>
    <w:uiPriority w:val="99"/>
    <w:rsid w:val="00C00517"/>
    <w:pPr>
      <w:shd w:val="clear" w:color="auto" w:fill="C5D9F1"/>
      <w:spacing w:before="100" w:beforeAutospacing="1" w:after="100" w:afterAutospacing="1"/>
    </w:pPr>
    <w:rPr>
      <w:rFonts w:ascii="Times New Roman" w:eastAsia="Times New Roman" w:hAnsi="Times New Roman" w:cs="Times New Roman"/>
      <w:color w:val="auto"/>
    </w:rPr>
  </w:style>
  <w:style w:type="paragraph" w:customStyle="1" w:styleId="xl267">
    <w:name w:val="xl267"/>
    <w:basedOn w:val="a"/>
    <w:uiPriority w:val="99"/>
    <w:rsid w:val="00C00517"/>
    <w:pPr>
      <w:shd w:val="clear" w:color="auto" w:fill="DCE6F1"/>
      <w:spacing w:before="100" w:beforeAutospacing="1" w:after="100" w:afterAutospacing="1"/>
    </w:pPr>
    <w:rPr>
      <w:rFonts w:ascii="Times New Roman" w:eastAsia="Times New Roman" w:hAnsi="Times New Roman" w:cs="Times New Roman"/>
      <w:color w:val="auto"/>
    </w:rPr>
  </w:style>
  <w:style w:type="paragraph" w:customStyle="1" w:styleId="xl268">
    <w:name w:val="xl26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9">
    <w:name w:val="xl2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rPr>
  </w:style>
  <w:style w:type="paragraph" w:customStyle="1" w:styleId="xl270">
    <w:name w:val="xl2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72">
    <w:name w:val="xl272"/>
    <w:basedOn w:val="a"/>
    <w:uiPriority w:val="99"/>
    <w:rsid w:val="00C00517"/>
    <w:pPr>
      <w:shd w:val="clear" w:color="auto" w:fill="D8E4BC"/>
      <w:spacing w:before="100" w:beforeAutospacing="1" w:after="100" w:afterAutospacing="1"/>
    </w:pPr>
    <w:rPr>
      <w:rFonts w:ascii="Times New Roman" w:eastAsia="Times New Roman" w:hAnsi="Times New Roman" w:cs="Times New Roman"/>
      <w:b/>
      <w:bCs/>
    </w:rPr>
  </w:style>
  <w:style w:type="paragraph" w:customStyle="1" w:styleId="xl273">
    <w:name w:val="xl27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4">
    <w:name w:val="xl274"/>
    <w:basedOn w:val="a"/>
    <w:uiPriority w:val="99"/>
    <w:rsid w:val="00C005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5">
    <w:name w:val="xl27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6">
    <w:name w:val="xl27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7">
    <w:name w:val="xl27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8">
    <w:name w:val="xl2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9">
    <w:name w:val="xl2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80">
    <w:name w:val="xl280"/>
    <w:basedOn w:val="a"/>
    <w:uiPriority w:val="99"/>
    <w:rsid w:val="00C0051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1">
    <w:name w:val="xl281"/>
    <w:basedOn w:val="a"/>
    <w:uiPriority w:val="99"/>
    <w:rsid w:val="00C00517"/>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2">
    <w:name w:val="xl282"/>
    <w:basedOn w:val="a"/>
    <w:uiPriority w:val="99"/>
    <w:rsid w:val="00C0051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28">
    <w:name w:val="xl12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29">
    <w:name w:val="xl129"/>
    <w:basedOn w:val="a"/>
    <w:uiPriority w:val="99"/>
    <w:rsid w:val="00C00517"/>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30">
    <w:name w:val="xl130"/>
    <w:basedOn w:val="a"/>
    <w:uiPriority w:val="99"/>
    <w:rsid w:val="00C00517"/>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color w:val="auto"/>
      <w:sz w:val="18"/>
      <w:szCs w:val="18"/>
    </w:rPr>
  </w:style>
  <w:style w:type="paragraph" w:customStyle="1" w:styleId="xl131">
    <w:name w:val="xl131"/>
    <w:basedOn w:val="a"/>
    <w:uiPriority w:val="99"/>
    <w:rsid w:val="00C00517"/>
    <w:pPr>
      <w:pBdr>
        <w:top w:val="single" w:sz="4" w:space="0" w:color="auto"/>
        <w:left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2">
    <w:name w:val="xl132"/>
    <w:basedOn w:val="a"/>
    <w:uiPriority w:val="99"/>
    <w:rsid w:val="00C00517"/>
    <w:pPr>
      <w:pBdr>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3">
    <w:name w:val="xl133"/>
    <w:basedOn w:val="a"/>
    <w:uiPriority w:val="99"/>
    <w:rsid w:val="00C0051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4">
    <w:name w:val="xl134"/>
    <w:basedOn w:val="a"/>
    <w:uiPriority w:val="99"/>
    <w:rsid w:val="00C00517"/>
    <w:pPr>
      <w:pBdr>
        <w:top w:val="single" w:sz="4" w:space="0" w:color="auto"/>
        <w:left w:val="single" w:sz="4" w:space="0" w:color="auto"/>
        <w:bottom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5">
    <w:name w:val="xl135"/>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6">
    <w:name w:val="xl13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7">
    <w:name w:val="xl13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8">
    <w:name w:val="xl138"/>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9">
    <w:name w:val="xl139"/>
    <w:basedOn w:val="a"/>
    <w:uiPriority w:val="99"/>
    <w:rsid w:val="00C005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67">
    <w:name w:val="xl67"/>
    <w:basedOn w:val="a"/>
    <w:uiPriority w:val="99"/>
    <w:rsid w:val="00C00517"/>
    <w:pPr>
      <w:shd w:val="clear" w:color="auto" w:fill="FFFFFF"/>
      <w:spacing w:before="100" w:beforeAutospacing="1" w:after="100" w:afterAutospacing="1"/>
      <w:jc w:val="center"/>
    </w:pPr>
    <w:rPr>
      <w:rFonts w:ascii="Times New Roman" w:eastAsia="Times New Roman" w:hAnsi="Times New Roman" w:cs="Times New Roman"/>
      <w:b/>
      <w:bCs/>
      <w:color w:val="auto"/>
      <w:sz w:val="20"/>
      <w:szCs w:val="20"/>
    </w:rPr>
  </w:style>
  <w:style w:type="paragraph" w:customStyle="1" w:styleId="xl68">
    <w:name w:val="xl68"/>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5">
    <w:name w:val="xl65"/>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6">
    <w:name w:val="xl66"/>
    <w:basedOn w:val="a"/>
    <w:uiPriority w:val="99"/>
    <w:rsid w:val="00C00517"/>
    <w:pPr>
      <w:shd w:val="clear" w:color="auto" w:fill="FFFFFF"/>
      <w:spacing w:before="100" w:beforeAutospacing="1" w:after="100" w:afterAutospacing="1"/>
    </w:pPr>
    <w:rPr>
      <w:rFonts w:ascii="Times New Roman" w:eastAsia="Times New Roman" w:hAnsi="Times New Roman" w:cs="Times New Roman"/>
      <w:color w:val="auto"/>
      <w:sz w:val="20"/>
      <w:szCs w:val="20"/>
    </w:rPr>
  </w:style>
  <w:style w:type="paragraph" w:customStyle="1" w:styleId="xl63">
    <w:name w:val="xl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64">
    <w:name w:val="xl6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font5">
    <w:name w:val="font5"/>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uiPriority w:val="99"/>
    <w:rsid w:val="00C00517"/>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character" w:styleId="af5">
    <w:name w:val="annotation reference"/>
    <w:uiPriority w:val="99"/>
    <w:semiHidden/>
    <w:unhideWhenUsed/>
    <w:rsid w:val="00C00517"/>
    <w:rPr>
      <w:sz w:val="16"/>
      <w:szCs w:val="16"/>
    </w:rPr>
  </w:style>
  <w:style w:type="character" w:customStyle="1" w:styleId="s0">
    <w:name w:val="s0"/>
    <w:basedOn w:val="a0"/>
    <w:rsid w:val="00C00517"/>
  </w:style>
  <w:style w:type="character" w:customStyle="1" w:styleId="s1">
    <w:name w:val="s1"/>
    <w:rsid w:val="00C00517"/>
    <w:rPr>
      <w:rFonts w:ascii="Times New Roman" w:hAnsi="Times New Roman" w:cs="Times New Roman" w:hint="default"/>
      <w:b/>
      <w:bCs/>
      <w:color w:val="000000"/>
    </w:rPr>
  </w:style>
  <w:style w:type="character" w:customStyle="1" w:styleId="af6">
    <w:name w:val="a"/>
    <w:rsid w:val="00C00517"/>
    <w:rPr>
      <w:color w:val="333399"/>
      <w:u w:val="single"/>
    </w:rPr>
  </w:style>
  <w:style w:type="character" w:customStyle="1" w:styleId="s2">
    <w:name w:val="s2"/>
    <w:rsid w:val="00C00517"/>
    <w:rPr>
      <w:rFonts w:ascii="Times New Roman" w:hAnsi="Times New Roman" w:cs="Times New Roman" w:hint="default"/>
      <w:color w:val="333399"/>
      <w:u w:val="single"/>
    </w:rPr>
  </w:style>
  <w:style w:type="character" w:customStyle="1" w:styleId="note">
    <w:name w:val="note"/>
    <w:rsid w:val="00C00517"/>
  </w:style>
  <w:style w:type="character" w:customStyle="1" w:styleId="layoutlayoutsizemlayouttype2panelayoutvertical-fitlayoutletter">
    <w:name w:val="layout layout_size_m layout_type_2pane layout_vertical-fit layout_letter"/>
    <w:basedOn w:val="a0"/>
    <w:rsid w:val="008C07CA"/>
  </w:style>
  <w:style w:type="character" w:styleId="af7">
    <w:name w:val="line number"/>
    <w:basedOn w:val="a0"/>
    <w:uiPriority w:val="99"/>
    <w:semiHidden/>
    <w:unhideWhenUsed/>
    <w:rsid w:val="00E4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1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6407F-0EC8-44FD-A232-BE4B56F2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53429</Words>
  <Characters>304548</Characters>
  <Application>Microsoft Office Word</Application>
  <DocSecurity>0</DocSecurity>
  <Lines>2537</Lines>
  <Paragraphs>714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1q</dc:creator>
  <cp:keywords/>
  <dc:description/>
  <cp:lastModifiedBy>006_BAUYRZHAN</cp:lastModifiedBy>
  <cp:revision>29</cp:revision>
  <cp:lastPrinted>2024-05-22T09:58:00Z</cp:lastPrinted>
  <dcterms:created xsi:type="dcterms:W3CDTF">2023-11-01T08:12:00Z</dcterms:created>
  <dcterms:modified xsi:type="dcterms:W3CDTF">2024-06-15T04:35:00Z</dcterms:modified>
</cp:coreProperties>
</file>